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3A" w:rsidRDefault="001B0D3A" w:rsidP="001B0D3A">
      <w:pPr>
        <w:ind w:left="-1560"/>
        <w:jc w:val="center"/>
        <w:rPr>
          <w:rFonts w:ascii="Lobster" w:hAnsi="Lobster"/>
          <w:noProof/>
          <w:sz w:val="32"/>
          <w:lang w:eastAsia="ru-RU"/>
        </w:rPr>
      </w:pPr>
      <w:r w:rsidRPr="001B0D3A">
        <w:rPr>
          <w:rFonts w:ascii="Lobster" w:hAnsi="Lobster"/>
          <w:noProof/>
          <w:sz w:val="32"/>
          <w:lang w:eastAsia="ru-RU"/>
        </w:rPr>
        <w:drawing>
          <wp:anchor distT="0" distB="0" distL="114300" distR="114300" simplePos="0" relativeHeight="251658240" behindDoc="1" locked="0" layoutInCell="1" allowOverlap="1" wp14:anchorId="0DFA86F4" wp14:editId="5F17EA9F">
            <wp:simplePos x="0" y="0"/>
            <wp:positionH relativeFrom="column">
              <wp:posOffset>-1022985</wp:posOffset>
            </wp:positionH>
            <wp:positionV relativeFrom="paragraph">
              <wp:posOffset>-99060</wp:posOffset>
            </wp:positionV>
            <wp:extent cx="7410450" cy="3562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121542_curtain-06.png"/>
                    <pic:cNvPicPr/>
                  </pic:nvPicPr>
                  <pic:blipFill>
                    <a:blip r:embed="rId4">
                      <a:extLst>
                        <a:ext uri="{28A0092B-C50C-407E-A947-70E740481C1C}">
                          <a14:useLocalDpi xmlns:a14="http://schemas.microsoft.com/office/drawing/2010/main" val="0"/>
                        </a:ext>
                      </a:extLst>
                    </a:blip>
                    <a:stretch>
                      <a:fillRect/>
                    </a:stretch>
                  </pic:blipFill>
                  <pic:spPr>
                    <a:xfrm>
                      <a:off x="0" y="0"/>
                      <a:ext cx="7410450" cy="3562350"/>
                    </a:xfrm>
                    <a:prstGeom prst="rect">
                      <a:avLst/>
                    </a:prstGeom>
                  </pic:spPr>
                </pic:pic>
              </a:graphicData>
            </a:graphic>
            <wp14:sizeRelH relativeFrom="page">
              <wp14:pctWidth>0</wp14:pctWidth>
            </wp14:sizeRelH>
            <wp14:sizeRelV relativeFrom="page">
              <wp14:pctHeight>0</wp14:pctHeight>
            </wp14:sizeRelV>
          </wp:anchor>
        </w:drawing>
      </w:r>
    </w:p>
    <w:p w:rsidR="001B0D3A" w:rsidRDefault="001B0D3A" w:rsidP="001B0D3A">
      <w:pPr>
        <w:ind w:left="-1560"/>
        <w:jc w:val="center"/>
        <w:rPr>
          <w:rFonts w:ascii="Lobster" w:hAnsi="Lobster"/>
          <w:noProof/>
          <w:sz w:val="32"/>
          <w:lang w:eastAsia="ru-RU"/>
        </w:rPr>
      </w:pPr>
    </w:p>
    <w:p w:rsidR="001B0D3A" w:rsidRDefault="001B0D3A" w:rsidP="001B0D3A">
      <w:pPr>
        <w:ind w:left="-1560"/>
        <w:jc w:val="center"/>
        <w:rPr>
          <w:rFonts w:ascii="Lobster" w:hAnsi="Lobster"/>
          <w:noProof/>
          <w:sz w:val="32"/>
          <w:lang w:eastAsia="ru-RU"/>
        </w:rPr>
      </w:pPr>
      <w:r>
        <w:rPr>
          <w:rFonts w:ascii="Lobster" w:hAnsi="Lobster"/>
          <w:noProof/>
          <w:sz w:val="32"/>
          <w:lang w:eastAsia="ru-RU"/>
        </w:rPr>
        <w:t xml:space="preserve">       </w:t>
      </w:r>
    </w:p>
    <w:p w:rsidR="001B0D3A" w:rsidRDefault="001B0D3A" w:rsidP="001B0D3A">
      <w:pPr>
        <w:ind w:left="-1560"/>
        <w:jc w:val="center"/>
        <w:rPr>
          <w:rFonts w:ascii="Lobster" w:hAnsi="Lobster"/>
          <w:noProof/>
          <w:sz w:val="32"/>
          <w:lang w:eastAsia="ru-RU"/>
        </w:rPr>
      </w:pPr>
    </w:p>
    <w:p w:rsidR="001B0D3A" w:rsidRDefault="001B0D3A" w:rsidP="001B0D3A">
      <w:pPr>
        <w:ind w:left="-1560"/>
        <w:jc w:val="center"/>
        <w:rPr>
          <w:rFonts w:ascii="Lobster" w:hAnsi="Lobster"/>
          <w:noProof/>
          <w:sz w:val="32"/>
          <w:lang w:eastAsia="ru-RU"/>
        </w:rPr>
      </w:pPr>
    </w:p>
    <w:p w:rsidR="00BA0F4B" w:rsidRPr="001B0D3A" w:rsidRDefault="00B75CA3" w:rsidP="001B0D3A">
      <w:pPr>
        <w:ind w:left="-1560"/>
        <w:jc w:val="center"/>
        <w:rPr>
          <w:rFonts w:ascii="Lobster" w:hAnsi="Lobster"/>
          <w:noProof/>
          <w:sz w:val="36"/>
          <w:lang w:eastAsia="ru-RU"/>
        </w:rPr>
      </w:pPr>
      <w:r>
        <w:rPr>
          <w:rFonts w:ascii="Lobster" w:hAnsi="Lobster"/>
          <w:noProof/>
          <w:sz w:val="36"/>
          <w:lang w:eastAsia="ru-RU"/>
        </w:rPr>
        <w:t xml:space="preserve">   </w:t>
      </w:r>
      <w:bookmarkStart w:id="0" w:name="_GoBack"/>
      <w:bookmarkEnd w:id="0"/>
      <w:r w:rsidR="001B0D3A">
        <w:rPr>
          <w:rFonts w:ascii="Lobster" w:hAnsi="Lobster"/>
          <w:noProof/>
          <w:sz w:val="36"/>
          <w:lang w:eastAsia="ru-RU"/>
        </w:rPr>
        <w:t xml:space="preserve"> </w:t>
      </w:r>
      <w:r w:rsidR="001B0D3A" w:rsidRPr="001B0D3A">
        <w:rPr>
          <w:rFonts w:ascii="Lobster" w:hAnsi="Lobster"/>
          <w:noProof/>
          <w:sz w:val="36"/>
          <w:lang w:eastAsia="ru-RU"/>
        </w:rPr>
        <w:t>«Как сделать театр дома?»</w:t>
      </w:r>
    </w:p>
    <w:p w:rsidR="001B0D3A" w:rsidRDefault="001B0D3A" w:rsidP="001B0D3A">
      <w:pPr>
        <w:ind w:left="-1560"/>
        <w:jc w:val="center"/>
        <w:rPr>
          <w:rFonts w:ascii="Lobster" w:hAnsi="Lobster"/>
          <w:noProof/>
          <w:sz w:val="32"/>
          <w:lang w:eastAsia="ru-RU"/>
        </w:rPr>
      </w:pPr>
    </w:p>
    <w:p w:rsidR="001B0D3A" w:rsidRDefault="001B0D3A" w:rsidP="001B0D3A">
      <w:pPr>
        <w:ind w:left="-1560"/>
        <w:jc w:val="center"/>
        <w:rPr>
          <w:rFonts w:ascii="Lobster" w:hAnsi="Lobster"/>
          <w:noProof/>
          <w:sz w:val="32"/>
          <w:lang w:eastAsia="ru-RU"/>
        </w:rPr>
      </w:pPr>
    </w:p>
    <w:p w:rsidR="001B0D3A" w:rsidRPr="001B0D3A" w:rsidRDefault="001B0D3A" w:rsidP="001B0D3A">
      <w:pPr>
        <w:spacing w:after="0" w:line="360" w:lineRule="auto"/>
        <w:rPr>
          <w:rFonts w:ascii="Lobster" w:hAnsi="Lobster"/>
          <w:noProof/>
          <w:sz w:val="44"/>
          <w:lang w:eastAsia="ru-RU"/>
        </w:rPr>
      </w:pP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sz w:val="28"/>
          <w:szCs w:val="21"/>
          <w:shd w:val="clear" w:color="auto" w:fill="FFFFFF"/>
        </w:rPr>
        <w:t>Театр кукол! Как много значит он для детского сердца.</w:t>
      </w:r>
      <w:r w:rsidRPr="001B0D3A">
        <w:rPr>
          <w:rFonts w:ascii="Lobster" w:hAnsi="Lobster" w:cs="Helvetica"/>
          <w:sz w:val="28"/>
          <w:szCs w:val="21"/>
        </w:rPr>
        <w:br/>
      </w:r>
      <w:r w:rsidRPr="001B0D3A">
        <w:rPr>
          <w:rFonts w:ascii="Lobster" w:hAnsi="Lobster" w:cs="Helvetica"/>
          <w:sz w:val="28"/>
          <w:szCs w:val="21"/>
          <w:shd w:val="clear" w:color="auto" w:fill="FFFFFF"/>
        </w:rP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Создайте маленький театр дома. </w:t>
      </w:r>
      <w:r w:rsidRPr="001B0D3A">
        <w:rPr>
          <w:rFonts w:ascii="Lobster" w:hAnsi="Lobster" w:cs="Helvetica"/>
          <w:sz w:val="28"/>
          <w:szCs w:val="21"/>
        </w:rPr>
        <w:t>Такую возможность предоставят вам пальчиковые куклы. Самых простых вы сможете сделать сами: на бумажном или матерчатом чехольчике (по размеру пальца) нарисуйте лицо и волосы, морды животных, и театр готов.</w:t>
      </w: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sz w:val="28"/>
          <w:szCs w:val="21"/>
        </w:rPr>
        <w:t>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p>
    <w:p w:rsidR="00552F3D"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shd w:val="clear" w:color="auto" w:fill="FFFFFF"/>
        </w:rPr>
      </w:pPr>
      <w:r w:rsidRPr="001B0D3A">
        <w:rPr>
          <w:rFonts w:ascii="Lobster" w:hAnsi="Lobster" w:cs="Helvetica"/>
          <w:sz w:val="28"/>
          <w:szCs w:val="21"/>
          <w:shd w:val="clear" w:color="auto" w:fill="FFFFFF"/>
        </w:rPr>
        <w:t>Интересные куклы получаются из бумажных конусов, цилиндров, коробочек разной высоты. Игрушки для настольного театра могут быть изготовлены из картона, поролона, папье-маше, меха, пряжи, соленого теста и т.</w:t>
      </w:r>
      <w:r w:rsidR="00552F3D">
        <w:rPr>
          <w:rFonts w:ascii="Lobster" w:hAnsi="Lobster" w:cs="Helvetica"/>
          <w:sz w:val="28"/>
          <w:szCs w:val="21"/>
          <w:shd w:val="clear" w:color="auto" w:fill="FFFFFF"/>
        </w:rPr>
        <w:t>д.</w:t>
      </w:r>
    </w:p>
    <w:p w:rsidR="00552F3D" w:rsidRDefault="00552F3D" w:rsidP="001B0D3A">
      <w:pPr>
        <w:pStyle w:val="a5"/>
        <w:shd w:val="clear" w:color="auto" w:fill="FFFFFF"/>
        <w:spacing w:before="0" w:beforeAutospacing="0" w:after="0" w:afterAutospacing="0" w:line="360" w:lineRule="auto"/>
        <w:ind w:firstLine="709"/>
        <w:jc w:val="center"/>
        <w:rPr>
          <w:rFonts w:ascii="Lobster" w:hAnsi="Lobster" w:cs="Helvetica"/>
          <w:sz w:val="28"/>
          <w:szCs w:val="21"/>
          <w:shd w:val="clear" w:color="auto" w:fill="FFFFFF"/>
        </w:rPr>
      </w:pP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noProof/>
          <w:sz w:val="28"/>
          <w:szCs w:val="21"/>
        </w:rPr>
        <w:drawing>
          <wp:inline distT="0" distB="0" distL="0" distR="0" wp14:anchorId="428C02BE" wp14:editId="10520F43">
            <wp:extent cx="4114800" cy="1285875"/>
            <wp:effectExtent l="0" t="0" r="0" b="9525"/>
            <wp:docPr id="2" name="Рисунок 2" descr="http://xn--i1abbnckbmcl9fb.xn--p1ai/%D1%81%D1%82%D0%B0%D1%82%D1%8C%D0%B8/66173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661730/img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285875"/>
                    </a:xfrm>
                    <a:prstGeom prst="rect">
                      <a:avLst/>
                    </a:prstGeom>
                    <a:noFill/>
                    <a:ln>
                      <a:noFill/>
                    </a:ln>
                  </pic:spPr>
                </pic:pic>
              </a:graphicData>
            </a:graphic>
          </wp:inline>
        </w:drawing>
      </w:r>
    </w:p>
    <w:p w:rsid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sz w:val="28"/>
          <w:szCs w:val="21"/>
        </w:rPr>
        <w:t xml:space="preserve">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w:t>
      </w: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sz w:val="28"/>
          <w:szCs w:val="21"/>
        </w:rPr>
        <w:t>Кукловоду ребенку очень легко управлять такой куклой.</w:t>
      </w: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Pr>
          <w:rFonts w:ascii="Lobster" w:hAnsi="Lobster" w:cs="Helvetica"/>
          <w:sz w:val="28"/>
          <w:szCs w:val="21"/>
        </w:rPr>
        <w:t>С</w:t>
      </w:r>
      <w:r w:rsidRPr="001B0D3A">
        <w:rPr>
          <w:rFonts w:ascii="Lobster" w:hAnsi="Lobster" w:cs="Helvetica"/>
          <w:sz w:val="28"/>
          <w:szCs w:val="21"/>
        </w:rPr>
        <w:t>амый простой и доступный для детей кукольный театр – это театр ложек. Куклы-ложки предвосхищают знакомство с верховыми куклами, являясь как бы их упрощенным вариантом.</w:t>
      </w:r>
    </w:p>
    <w:p w:rsidR="001B0D3A" w:rsidRPr="001B0D3A" w:rsidRDefault="001B0D3A" w:rsidP="001B0D3A">
      <w:pPr>
        <w:pStyle w:val="a5"/>
        <w:shd w:val="clear" w:color="auto" w:fill="FFFFFF"/>
        <w:spacing w:before="0" w:beforeAutospacing="0" w:after="0" w:afterAutospacing="0" w:line="360" w:lineRule="auto"/>
        <w:ind w:firstLine="709"/>
        <w:jc w:val="center"/>
        <w:rPr>
          <w:rFonts w:ascii="Lobster" w:hAnsi="Lobster" w:cs="Helvetica"/>
          <w:sz w:val="28"/>
          <w:szCs w:val="21"/>
        </w:rPr>
      </w:pPr>
      <w:r w:rsidRPr="001B0D3A">
        <w:rPr>
          <w:rFonts w:ascii="Lobster" w:hAnsi="Lobster" w:cs="Helvetica"/>
          <w:sz w:val="28"/>
          <w:szCs w:val="21"/>
        </w:rPr>
        <w:t>Изготовить такой театр несложно. Для этого необходимы деревянные ложки, не расписанные красками. На внешней их стороне рисуют лицо человека или мордочку зверюшки. Украшают куклу кусочками меха, лентами, тесьмой. Из ткани шьют юбочку и надевают на игрушку, крепко завязав ее на «шейке» ложки тесьмой.</w:t>
      </w:r>
    </w:p>
    <w:p w:rsidR="001B0D3A" w:rsidRPr="001B0D3A" w:rsidRDefault="001B0D3A" w:rsidP="001B0D3A">
      <w:pPr>
        <w:pStyle w:val="a5"/>
        <w:shd w:val="clear" w:color="auto" w:fill="FFFFFF"/>
        <w:spacing w:before="0" w:beforeAutospacing="0" w:after="0" w:afterAutospacing="0" w:line="360" w:lineRule="auto"/>
        <w:jc w:val="center"/>
        <w:rPr>
          <w:rFonts w:ascii="Lobster" w:hAnsi="Lobster" w:cs="Helvetica"/>
          <w:sz w:val="28"/>
          <w:szCs w:val="21"/>
        </w:rPr>
      </w:pPr>
      <w:r w:rsidRPr="001B0D3A">
        <w:rPr>
          <w:rFonts w:ascii="Lobster" w:hAnsi="Lobster" w:cs="Helvetica"/>
          <w:sz w:val="28"/>
          <w:szCs w:val="21"/>
        </w:rPr>
        <w:t>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подходящего для них вида и содержания работы, материалов, времени и темпа осуществления задуманного.</w:t>
      </w:r>
    </w:p>
    <w:p w:rsidR="001B0D3A" w:rsidRPr="001B0D3A" w:rsidRDefault="00552F3D" w:rsidP="001B0D3A">
      <w:pPr>
        <w:spacing w:after="0" w:line="360" w:lineRule="auto"/>
        <w:ind w:firstLine="709"/>
        <w:jc w:val="center"/>
        <w:rPr>
          <w:rFonts w:ascii="Lobster" w:hAnsi="Lobster"/>
          <w:sz w:val="44"/>
        </w:rPr>
      </w:pPr>
      <w:r>
        <w:rPr>
          <w:rFonts w:ascii="Lobster" w:hAnsi="Lobster" w:cs="Helvetica"/>
          <w:noProof/>
          <w:sz w:val="28"/>
          <w:szCs w:val="21"/>
          <w:shd w:val="clear" w:color="auto" w:fill="FFFFFF"/>
          <w:lang w:eastAsia="ru-RU"/>
        </w:rPr>
        <w:drawing>
          <wp:anchor distT="0" distB="0" distL="114300" distR="114300" simplePos="0" relativeHeight="251659264" behindDoc="1" locked="0" layoutInCell="1" allowOverlap="1" wp14:anchorId="3BCFB48E" wp14:editId="2A4E923D">
            <wp:simplePos x="0" y="0"/>
            <wp:positionH relativeFrom="column">
              <wp:posOffset>1748789</wp:posOffset>
            </wp:positionH>
            <wp:positionV relativeFrom="paragraph">
              <wp:posOffset>1523364</wp:posOffset>
            </wp:positionV>
            <wp:extent cx="2600325" cy="1929419"/>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069_2.png"/>
                    <pic:cNvPicPr/>
                  </pic:nvPicPr>
                  <pic:blipFill>
                    <a:blip r:embed="rId6">
                      <a:extLst>
                        <a:ext uri="{28A0092B-C50C-407E-A947-70E740481C1C}">
                          <a14:useLocalDpi xmlns:a14="http://schemas.microsoft.com/office/drawing/2010/main" val="0"/>
                        </a:ext>
                      </a:extLst>
                    </a:blip>
                    <a:stretch>
                      <a:fillRect/>
                    </a:stretch>
                  </pic:blipFill>
                  <pic:spPr>
                    <a:xfrm>
                      <a:off x="0" y="0"/>
                      <a:ext cx="2607519" cy="1934757"/>
                    </a:xfrm>
                    <a:prstGeom prst="rect">
                      <a:avLst/>
                    </a:prstGeom>
                  </pic:spPr>
                </pic:pic>
              </a:graphicData>
            </a:graphic>
            <wp14:sizeRelH relativeFrom="page">
              <wp14:pctWidth>0</wp14:pctWidth>
            </wp14:sizeRelH>
            <wp14:sizeRelV relativeFrom="page">
              <wp14:pctHeight>0</wp14:pctHeight>
            </wp14:sizeRelV>
          </wp:anchor>
        </w:drawing>
      </w:r>
      <w:r w:rsidR="001B0D3A" w:rsidRPr="001B0D3A">
        <w:rPr>
          <w:rFonts w:ascii="Lobster" w:hAnsi="Lobster" w:cs="Helvetica"/>
          <w:sz w:val="28"/>
          <w:szCs w:val="21"/>
          <w:shd w:val="clear" w:color="auto" w:fill="FFFFFF"/>
        </w:rPr>
        <w:t>Если детство – это радость, игра, слияние с природой, то кукольный театр – это волшебный край, в котором ребенок играет и радуется, и</w:t>
      </w:r>
      <w:r w:rsidR="001B0D3A">
        <w:rPr>
          <w:rFonts w:ascii="Lobster" w:hAnsi="Lobster" w:cs="Helvetica"/>
          <w:sz w:val="28"/>
          <w:szCs w:val="21"/>
          <w:shd w:val="clear" w:color="auto" w:fill="FFFFFF"/>
        </w:rPr>
        <w:t> </w:t>
      </w:r>
      <w:r w:rsidR="001B0D3A" w:rsidRPr="001B0D3A">
        <w:rPr>
          <w:rFonts w:ascii="Lobster" w:hAnsi="Lobster" w:cs="Helvetica"/>
          <w:sz w:val="28"/>
          <w:szCs w:val="21"/>
          <w:shd w:val="clear" w:color="auto" w:fill="FFFFFF"/>
        </w:rPr>
        <w:t>познает мир. А формула успеха заключается во взаимной любви детей и</w:t>
      </w:r>
      <w:r w:rsidR="001B0D3A">
        <w:rPr>
          <w:rFonts w:ascii="Lobster" w:hAnsi="Lobster" w:cs="Helvetica"/>
          <w:sz w:val="28"/>
          <w:szCs w:val="21"/>
          <w:shd w:val="clear" w:color="auto" w:fill="FFFFFF"/>
        </w:rPr>
        <w:t> </w:t>
      </w:r>
      <w:r w:rsidR="001B0D3A" w:rsidRPr="001B0D3A">
        <w:rPr>
          <w:rFonts w:ascii="Lobster" w:hAnsi="Lobster" w:cs="Helvetica"/>
          <w:sz w:val="28"/>
          <w:szCs w:val="21"/>
          <w:shd w:val="clear" w:color="auto" w:fill="FFFFFF"/>
        </w:rPr>
        <w:t>взр</w:t>
      </w:r>
      <w:r>
        <w:rPr>
          <w:rFonts w:ascii="Lobster" w:hAnsi="Lobster" w:cs="Helvetica"/>
          <w:sz w:val="28"/>
          <w:szCs w:val="21"/>
          <w:shd w:val="clear" w:color="auto" w:fill="FFFFFF"/>
        </w:rPr>
        <w:t>о</w:t>
      </w:r>
      <w:r w:rsidR="001B0D3A" w:rsidRPr="001B0D3A">
        <w:rPr>
          <w:rFonts w:ascii="Lobster" w:hAnsi="Lobster" w:cs="Helvetica"/>
          <w:sz w:val="28"/>
          <w:szCs w:val="21"/>
          <w:shd w:val="clear" w:color="auto" w:fill="FFFFFF"/>
        </w:rPr>
        <w:t>слых,</w:t>
      </w:r>
      <w:r>
        <w:rPr>
          <w:rFonts w:ascii="Lobster" w:hAnsi="Lobster" w:cs="Helvetica"/>
          <w:sz w:val="28"/>
          <w:szCs w:val="21"/>
          <w:shd w:val="clear" w:color="auto" w:fill="FFFFFF"/>
        </w:rPr>
        <w:t xml:space="preserve"> </w:t>
      </w:r>
      <w:r w:rsidR="001B0D3A" w:rsidRPr="001B0D3A">
        <w:rPr>
          <w:rFonts w:ascii="Lobster" w:hAnsi="Lobster" w:cs="Helvetica"/>
          <w:sz w:val="28"/>
          <w:szCs w:val="21"/>
          <w:shd w:val="clear" w:color="auto" w:fill="FFFFFF"/>
        </w:rPr>
        <w:t xml:space="preserve"> увлеченных любимым делом.</w:t>
      </w:r>
      <w:r w:rsidRPr="00552F3D">
        <w:rPr>
          <w:rFonts w:ascii="Lobster" w:hAnsi="Lobster" w:cs="Helvetica"/>
          <w:noProof/>
          <w:sz w:val="28"/>
          <w:szCs w:val="21"/>
          <w:shd w:val="clear" w:color="auto" w:fill="FFFFFF"/>
          <w:lang w:eastAsia="ru-RU"/>
        </w:rPr>
        <w:t xml:space="preserve"> </w:t>
      </w:r>
    </w:p>
    <w:sectPr w:rsidR="001B0D3A" w:rsidRPr="001B0D3A" w:rsidSect="001B0D3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bster">
    <w:altName w:val="Courier New"/>
    <w:charset w:val="CC"/>
    <w:family w:val="auto"/>
    <w:pitch w:val="variable"/>
    <w:sig w:usb0="00000001" w:usb1="00000001"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3A"/>
    <w:rsid w:val="001B0D3A"/>
    <w:rsid w:val="00552F3D"/>
    <w:rsid w:val="00B75CA3"/>
    <w:rsid w:val="00BA0F4B"/>
    <w:rsid w:val="00CF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EBF8"/>
  <w15:docId w15:val="{845BE7C5-CB4A-469E-BA85-BB3D1B57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D3A"/>
    <w:rPr>
      <w:rFonts w:ascii="Tahoma" w:hAnsi="Tahoma" w:cs="Tahoma"/>
      <w:sz w:val="16"/>
      <w:szCs w:val="16"/>
    </w:rPr>
  </w:style>
  <w:style w:type="paragraph" w:styleId="a5">
    <w:name w:val="Normal (Web)"/>
    <w:basedOn w:val="a"/>
    <w:uiPriority w:val="99"/>
    <w:semiHidden/>
    <w:unhideWhenUsed/>
    <w:rsid w:val="001B0D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8652">
      <w:bodyDiv w:val="1"/>
      <w:marLeft w:val="0"/>
      <w:marRight w:val="0"/>
      <w:marTop w:val="0"/>
      <w:marBottom w:val="0"/>
      <w:divBdr>
        <w:top w:val="none" w:sz="0" w:space="0" w:color="auto"/>
        <w:left w:val="none" w:sz="0" w:space="0" w:color="auto"/>
        <w:bottom w:val="none" w:sz="0" w:space="0" w:color="auto"/>
        <w:right w:val="none" w:sz="0" w:space="0" w:color="auto"/>
      </w:divBdr>
    </w:div>
    <w:div w:id="1011176084">
      <w:bodyDiv w:val="1"/>
      <w:marLeft w:val="0"/>
      <w:marRight w:val="0"/>
      <w:marTop w:val="0"/>
      <w:marBottom w:val="0"/>
      <w:divBdr>
        <w:top w:val="none" w:sz="0" w:space="0" w:color="auto"/>
        <w:left w:val="none" w:sz="0" w:space="0" w:color="auto"/>
        <w:bottom w:val="none" w:sz="0" w:space="0" w:color="auto"/>
        <w:right w:val="none" w:sz="0" w:space="0" w:color="auto"/>
      </w:divBdr>
    </w:div>
    <w:div w:id="1319653196">
      <w:bodyDiv w:val="1"/>
      <w:marLeft w:val="0"/>
      <w:marRight w:val="0"/>
      <w:marTop w:val="0"/>
      <w:marBottom w:val="0"/>
      <w:divBdr>
        <w:top w:val="none" w:sz="0" w:space="0" w:color="auto"/>
        <w:left w:val="none" w:sz="0" w:space="0" w:color="auto"/>
        <w:bottom w:val="none" w:sz="0" w:space="0" w:color="auto"/>
        <w:right w:val="none" w:sz="0" w:space="0" w:color="auto"/>
      </w:divBdr>
    </w:div>
    <w:div w:id="1871842823">
      <w:bodyDiv w:val="1"/>
      <w:marLeft w:val="0"/>
      <w:marRight w:val="0"/>
      <w:marTop w:val="0"/>
      <w:marBottom w:val="0"/>
      <w:divBdr>
        <w:top w:val="none" w:sz="0" w:space="0" w:color="auto"/>
        <w:left w:val="none" w:sz="0" w:space="0" w:color="auto"/>
        <w:bottom w:val="none" w:sz="0" w:space="0" w:color="auto"/>
        <w:right w:val="none" w:sz="0" w:space="0" w:color="auto"/>
      </w:divBdr>
    </w:div>
    <w:div w:id="19046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2018-09-02T16:30:00Z</cp:lastPrinted>
  <dcterms:created xsi:type="dcterms:W3CDTF">2018-08-30T11:38:00Z</dcterms:created>
  <dcterms:modified xsi:type="dcterms:W3CDTF">2018-09-07T08:45:00Z</dcterms:modified>
</cp:coreProperties>
</file>