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EB" w:rsidRPr="00B658EB" w:rsidRDefault="00B658EB">
      <w:pPr>
        <w:rPr>
          <w:rFonts w:ascii="Times New Roman" w:hAnsi="Times New Roman" w:cs="Times New Roman"/>
          <w:noProof/>
          <w:sz w:val="20"/>
        </w:rPr>
      </w:pPr>
      <w:r w:rsidRPr="00B658E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-331470</wp:posOffset>
            </wp:positionV>
            <wp:extent cx="5940425" cy="38042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-1068x6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8EB" w:rsidRPr="00B658EB" w:rsidRDefault="00B658EB">
      <w:pPr>
        <w:rPr>
          <w:rFonts w:ascii="Times New Roman" w:hAnsi="Times New Roman" w:cs="Times New Roman"/>
          <w:noProof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noProof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noProof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noProof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Pr="00B658EB" w:rsidRDefault="00B658EB">
      <w:pPr>
        <w:rPr>
          <w:rFonts w:ascii="Times New Roman" w:hAnsi="Times New Roman" w:cs="Times New Roman"/>
          <w:sz w:val="20"/>
        </w:rPr>
      </w:pPr>
    </w:p>
    <w:p w:rsidR="00B658EB" w:rsidRDefault="00B658EB" w:rsidP="00B658EB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B658EB" w:rsidRPr="00B658EB" w:rsidRDefault="00662CD5" w:rsidP="00B658EB">
      <w:pPr>
        <w:jc w:val="center"/>
        <w:rPr>
          <w:rFonts w:ascii="Times New Roman" w:hAnsi="Times New Roman" w:cs="Times New Roman"/>
        </w:rPr>
      </w:pPr>
      <w:r>
        <w:rPr>
          <w:noProof/>
          <w:color w:val="549200"/>
          <w:sz w:val="1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2831658</wp:posOffset>
            </wp:positionH>
            <wp:positionV relativeFrom="paragraph">
              <wp:posOffset>342955</wp:posOffset>
            </wp:positionV>
            <wp:extent cx="3426460" cy="2282025"/>
            <wp:effectExtent l="0" t="0" r="2540" b="0"/>
            <wp:wrapTight wrapText="bothSides">
              <wp:wrapPolygon edited="0">
                <wp:start x="12369" y="5591"/>
                <wp:lineTo x="2042" y="8116"/>
                <wp:lineTo x="2042" y="10280"/>
                <wp:lineTo x="2402" y="11723"/>
                <wp:lineTo x="2882" y="11723"/>
                <wp:lineTo x="9007" y="14608"/>
                <wp:lineTo x="9487" y="14608"/>
                <wp:lineTo x="10688" y="17494"/>
                <wp:lineTo x="21256" y="19117"/>
                <wp:lineTo x="21496" y="19117"/>
                <wp:lineTo x="10928" y="17494"/>
                <wp:lineTo x="14291" y="14789"/>
                <wp:lineTo x="16332" y="14067"/>
                <wp:lineTo x="19454" y="12264"/>
                <wp:lineTo x="19454" y="11723"/>
                <wp:lineTo x="17053" y="9559"/>
                <wp:lineTo x="15972" y="8837"/>
                <wp:lineTo x="17413" y="6853"/>
                <wp:lineTo x="16933" y="6132"/>
                <wp:lineTo x="13450" y="5591"/>
                <wp:lineTo x="12369" y="559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skiy Nabor Muzykalnykh instrumentov Igraem Tachki1-500x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2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EB" w:rsidRPr="00B658EB">
        <w:rPr>
          <w:rFonts w:ascii="Times New Roman" w:hAnsi="Times New Roman" w:cs="Times New Roman"/>
          <w:color w:val="FF0000"/>
          <w:sz w:val="32"/>
        </w:rPr>
        <w:t>«Домашний оркестр»</w:t>
      </w:r>
    </w:p>
    <w:p w:rsidR="00B658EB" w:rsidRP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  <w:r w:rsidRPr="00B658EB">
        <w:rPr>
          <w:color w:val="1F1F1F"/>
          <w:sz w:val="28"/>
          <w:szCs w:val="32"/>
        </w:rPr>
        <w:t>Включение в домашний досуг игры на детских музыкальных инструментах всегда является украшением музыкального воспитания.</w:t>
      </w:r>
    </w:p>
    <w:p w:rsid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F1F1F"/>
          <w:sz w:val="28"/>
          <w:szCs w:val="32"/>
        </w:rPr>
      </w:pPr>
      <w:r w:rsidRPr="00B658EB">
        <w:rPr>
          <w:color w:val="1F1F1F"/>
          <w:sz w:val="28"/>
          <w:szCs w:val="32"/>
        </w:rPr>
        <w:t xml:space="preserve">Для игр и развлечений с детьми дошкольного возраста обычно используются инструменты, которые не имеют четко выраженной </w:t>
      </w:r>
      <w:proofErr w:type="spellStart"/>
      <w:r w:rsidRPr="00B658EB">
        <w:rPr>
          <w:color w:val="1F1F1F"/>
          <w:sz w:val="28"/>
          <w:szCs w:val="32"/>
        </w:rPr>
        <w:t>звуковысотности</w:t>
      </w:r>
      <w:proofErr w:type="spellEnd"/>
      <w:r w:rsidRPr="00B658EB">
        <w:rPr>
          <w:color w:val="1F1F1F"/>
          <w:sz w:val="28"/>
          <w:szCs w:val="32"/>
        </w:rPr>
        <w:t xml:space="preserve">, поэтому их принято называть шумовыми. К их числу относятся: </w:t>
      </w:r>
      <w:r w:rsidR="00662CD5">
        <w:rPr>
          <w:color w:val="1F1F1F"/>
          <w:sz w:val="28"/>
          <w:szCs w:val="32"/>
        </w:rPr>
        <w:t xml:space="preserve">погремушка, </w:t>
      </w:r>
      <w:r w:rsidRPr="00B658EB">
        <w:rPr>
          <w:color w:val="1F1F1F"/>
          <w:sz w:val="28"/>
          <w:szCs w:val="32"/>
        </w:rPr>
        <w:t>барабан, бубен, колокольчики, треугольники, деревянные палочки, маракасы и др.</w:t>
      </w:r>
    </w:p>
    <w:p w:rsidR="00662CD5" w:rsidRPr="00B658EB" w:rsidRDefault="00662CD5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</w:p>
    <w:p w:rsidR="00D84A1C" w:rsidRDefault="00D84A1C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F1F1F"/>
          <w:sz w:val="28"/>
          <w:szCs w:val="32"/>
        </w:rPr>
      </w:pPr>
      <w:r>
        <w:rPr>
          <w:noProof/>
          <w:color w:val="1F1F1F"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17529AC3">
            <wp:simplePos x="0" y="0"/>
            <wp:positionH relativeFrom="column">
              <wp:posOffset>-364821</wp:posOffset>
            </wp:positionH>
            <wp:positionV relativeFrom="paragraph">
              <wp:posOffset>258307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zik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8EB" w:rsidRPr="00B658EB">
        <w:rPr>
          <w:color w:val="1F1F1F"/>
          <w:sz w:val="28"/>
          <w:szCs w:val="32"/>
        </w:rPr>
        <w:t>Каждый из этих инструментов можно иметь дома, и это не требует больших затрат. В приобретении простейших шумовых инструментов есть свои хитрости. Колокольчики можно приобрести в отделе рыболовных принадлежностей. Для удобства игры их можно подвесить на скрепке. Некоторые из шумовых инструментов можно изготовить самим.</w:t>
      </w:r>
    </w:p>
    <w:p w:rsidR="00D84A1C" w:rsidRDefault="00D84A1C" w:rsidP="00D84A1C">
      <w:pPr>
        <w:pStyle w:val="a3"/>
        <w:shd w:val="clear" w:color="auto" w:fill="FFFFFF"/>
        <w:spacing w:before="0" w:beforeAutospacing="0" w:after="0" w:afterAutospacing="0" w:line="276" w:lineRule="auto"/>
        <w:rPr>
          <w:color w:val="1F1F1F"/>
          <w:sz w:val="28"/>
          <w:szCs w:val="32"/>
        </w:rPr>
      </w:pPr>
    </w:p>
    <w:p w:rsidR="00B658EB" w:rsidRP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  <w:r w:rsidRPr="00B658EB">
        <w:rPr>
          <w:color w:val="1F1F1F"/>
          <w:sz w:val="28"/>
          <w:szCs w:val="32"/>
        </w:rPr>
        <w:t>Не нужно забывать также и о деревянных ложках, которые есть почти в</w:t>
      </w:r>
      <w:r w:rsidR="00D84A1C">
        <w:rPr>
          <w:color w:val="1F1F1F"/>
          <w:sz w:val="28"/>
          <w:szCs w:val="32"/>
        </w:rPr>
        <w:t> </w:t>
      </w:r>
      <w:r w:rsidRPr="00B658EB">
        <w:rPr>
          <w:color w:val="1F1F1F"/>
          <w:sz w:val="28"/>
          <w:szCs w:val="32"/>
        </w:rPr>
        <w:t xml:space="preserve">каждой семье. Прежде чем играть на музыкальных инструментах, дети должны узнать их название и способ игры на них. Кроме того, у ребят следует с самого начала воспитывать культуру пользования инструментами: </w:t>
      </w:r>
      <w:r w:rsidR="00D84A1C">
        <w:rPr>
          <w:noProof/>
          <w:color w:val="1F1F1F"/>
          <w:sz w:val="28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362A0B3">
            <wp:simplePos x="0" y="0"/>
            <wp:positionH relativeFrom="column">
              <wp:posOffset>4573187</wp:posOffset>
            </wp:positionH>
            <wp:positionV relativeFrom="paragraph">
              <wp:posOffset>122721</wp:posOffset>
            </wp:positionV>
            <wp:extent cx="1327785" cy="1327785"/>
            <wp:effectExtent l="0" t="0" r="0" b="0"/>
            <wp:wrapTight wrapText="bothSides">
              <wp:wrapPolygon edited="0">
                <wp:start x="6818" y="5578"/>
                <wp:lineTo x="2479" y="10227"/>
                <wp:lineTo x="2169" y="10846"/>
                <wp:lineTo x="3409" y="11156"/>
                <wp:lineTo x="3099" y="12706"/>
                <wp:lineTo x="4029" y="17044"/>
                <wp:lineTo x="5578" y="20143"/>
                <wp:lineTo x="6198" y="20763"/>
                <wp:lineTo x="12086" y="20763"/>
                <wp:lineTo x="13636" y="20143"/>
                <wp:lineTo x="18284" y="17044"/>
                <wp:lineTo x="18904" y="8987"/>
                <wp:lineTo x="14565" y="6818"/>
                <wp:lineTo x="8057" y="5578"/>
                <wp:lineTo x="6818" y="557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ben_kor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8EB">
        <w:rPr>
          <w:color w:val="1F1F1F"/>
          <w:sz w:val="28"/>
          <w:szCs w:val="32"/>
        </w:rPr>
        <w:t>с ними следует обращаться бережно: брать, играть на них и класть на стол или убирать в специальную коробку надо аккуратно.</w:t>
      </w:r>
    </w:p>
    <w:p w:rsidR="00B658EB" w:rsidRP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  <w:r w:rsidRPr="00B658EB">
        <w:rPr>
          <w:color w:val="1F1F1F"/>
          <w:sz w:val="28"/>
          <w:szCs w:val="32"/>
        </w:rPr>
        <w:t>Играть на музыкальном инструменте нужно правильно и старательно. Если на инструменте можно играть разными способами, как, например, на бубне, то надо научиться играть этими способами.</w:t>
      </w:r>
      <w:r w:rsidR="00D84A1C" w:rsidRPr="00D84A1C">
        <w:rPr>
          <w:noProof/>
          <w:color w:val="1F1F1F"/>
          <w:sz w:val="28"/>
          <w:szCs w:val="32"/>
        </w:rPr>
        <w:t xml:space="preserve"> </w:t>
      </w:r>
    </w:p>
    <w:p w:rsidR="00B658EB" w:rsidRP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  <w:r w:rsidRPr="00B658EB">
        <w:rPr>
          <w:color w:val="1F1F1F"/>
          <w:sz w:val="28"/>
          <w:szCs w:val="32"/>
        </w:rPr>
        <w:t>При знакомстве с музыкальными инструментами с реб</w:t>
      </w:r>
      <w:r w:rsidR="00D84A1C">
        <w:rPr>
          <w:color w:val="1F1F1F"/>
          <w:sz w:val="28"/>
          <w:szCs w:val="32"/>
        </w:rPr>
        <w:t>енком</w:t>
      </w:r>
      <w:r w:rsidRPr="00B658EB">
        <w:rPr>
          <w:color w:val="1F1F1F"/>
          <w:sz w:val="28"/>
          <w:szCs w:val="32"/>
        </w:rPr>
        <w:t xml:space="preserve"> нужно обсуждать, какой тембр голоса имеет каждый из них.</w:t>
      </w:r>
    </w:p>
    <w:p w:rsid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F1F1F"/>
          <w:sz w:val="28"/>
          <w:szCs w:val="32"/>
        </w:rPr>
      </w:pPr>
      <w:r w:rsidRPr="00B658EB">
        <w:rPr>
          <w:color w:val="1F1F1F"/>
          <w:sz w:val="28"/>
          <w:szCs w:val="32"/>
        </w:rPr>
        <w:t>При знакомстве с рядом музыкальных инструментов можно поиграть</w:t>
      </w:r>
      <w:r w:rsidR="006F4E0D">
        <w:rPr>
          <w:color w:val="1F1F1F"/>
          <w:sz w:val="28"/>
          <w:szCs w:val="32"/>
        </w:rPr>
        <w:t xml:space="preserve"> </w:t>
      </w:r>
      <w:r w:rsidRPr="00B658EB">
        <w:rPr>
          <w:color w:val="1F1F1F"/>
          <w:sz w:val="28"/>
          <w:szCs w:val="32"/>
        </w:rPr>
        <w:t>в</w:t>
      </w:r>
      <w:r w:rsidR="006F4E0D">
        <w:rPr>
          <w:color w:val="1F1F1F"/>
          <w:sz w:val="28"/>
          <w:szCs w:val="32"/>
        </w:rPr>
        <w:t> </w:t>
      </w:r>
      <w:r w:rsidRPr="00B658EB">
        <w:rPr>
          <w:color w:val="1F1F1F"/>
          <w:sz w:val="28"/>
          <w:szCs w:val="32"/>
        </w:rPr>
        <w:t xml:space="preserve">игру «Узнай по голосу». Взрослый показывает имеющиеся у него музыкальные инструменты и демонстрирует их голоса, а </w:t>
      </w:r>
      <w:r w:rsidR="006F4E0D">
        <w:rPr>
          <w:color w:val="1F1F1F"/>
          <w:sz w:val="28"/>
          <w:szCs w:val="32"/>
        </w:rPr>
        <w:t xml:space="preserve">ребенок </w:t>
      </w:r>
      <w:r w:rsidRPr="00B658EB">
        <w:rPr>
          <w:color w:val="1F1F1F"/>
          <w:sz w:val="28"/>
          <w:szCs w:val="32"/>
        </w:rPr>
        <w:t>на слух определяют, какой из инструментов прозвучал.</w:t>
      </w:r>
    </w:p>
    <w:p w:rsidR="006F4E0D" w:rsidRPr="000E43F8" w:rsidRDefault="006F4E0D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0"/>
        </w:rPr>
      </w:pPr>
      <w:r w:rsidRPr="000E43F8">
        <w:rPr>
          <w:sz w:val="28"/>
          <w:szCs w:val="20"/>
        </w:rPr>
        <w:t>Игра «Придумай свой голос» рассказать любимую сказку при помощи музыкальных (и не музыкальных) инстр</w:t>
      </w:r>
      <w:r w:rsidR="000E43F8" w:rsidRPr="000E43F8">
        <w:rPr>
          <w:sz w:val="28"/>
          <w:szCs w:val="20"/>
        </w:rPr>
        <w:t>у</w:t>
      </w:r>
      <w:r w:rsidRPr="000E43F8">
        <w:rPr>
          <w:sz w:val="28"/>
          <w:szCs w:val="20"/>
        </w:rPr>
        <w:t xml:space="preserve">ментов. Каждому герою </w:t>
      </w:r>
      <w:r w:rsidR="000E43F8" w:rsidRPr="000E43F8">
        <w:rPr>
          <w:sz w:val="28"/>
          <w:szCs w:val="20"/>
        </w:rPr>
        <w:t xml:space="preserve">дать свой «голос» инструмент. </w:t>
      </w:r>
    </w:p>
    <w:p w:rsidR="00B658EB" w:rsidRPr="00B658EB" w:rsidRDefault="00B658EB" w:rsidP="00B658E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549200"/>
          <w:sz w:val="18"/>
          <w:szCs w:val="20"/>
        </w:rPr>
      </w:pPr>
      <w:r w:rsidRPr="00B658EB">
        <w:rPr>
          <w:color w:val="1F1F1F"/>
          <w:sz w:val="28"/>
          <w:szCs w:val="32"/>
        </w:rPr>
        <w:t>В домашнем оркестре можно разучить аккомпанемент к русским народным</w:t>
      </w:r>
      <w:r w:rsidR="006F4E0D">
        <w:rPr>
          <w:color w:val="1F1F1F"/>
          <w:sz w:val="28"/>
          <w:szCs w:val="32"/>
        </w:rPr>
        <w:t>, детским</w:t>
      </w:r>
      <w:r w:rsidR="000E43F8">
        <w:rPr>
          <w:color w:val="1F1F1F"/>
          <w:sz w:val="28"/>
          <w:szCs w:val="32"/>
        </w:rPr>
        <w:t xml:space="preserve"> и популярным песням.</w:t>
      </w:r>
      <w:r w:rsidR="006F4E0D">
        <w:rPr>
          <w:color w:val="1F1F1F"/>
          <w:sz w:val="28"/>
          <w:szCs w:val="32"/>
        </w:rPr>
        <w:t xml:space="preserve"> </w:t>
      </w:r>
      <w:r w:rsidRPr="00B658EB">
        <w:rPr>
          <w:color w:val="1F1F1F"/>
          <w:sz w:val="28"/>
          <w:szCs w:val="32"/>
        </w:rPr>
        <w:t>Они будут задорнее звучать при звуке ложек и погремушек. Игра в домашнем оркестре объединяет всю семью, вселяет в ребенка уверенность в необходимости таких занятий, формирует основы семейной музыкальной традиции</w:t>
      </w:r>
      <w:r w:rsidR="000E43F8">
        <w:rPr>
          <w:color w:val="1F1F1F"/>
          <w:sz w:val="28"/>
          <w:szCs w:val="32"/>
        </w:rPr>
        <w:t>!</w:t>
      </w:r>
    </w:p>
    <w:p w:rsidR="00483232" w:rsidRPr="00B658EB" w:rsidRDefault="000E43F8" w:rsidP="00B658E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787100" cy="4333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KH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895" cy="433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232" w:rsidRPr="00B6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EB"/>
    <w:rsid w:val="000E43F8"/>
    <w:rsid w:val="00483232"/>
    <w:rsid w:val="00662CD5"/>
    <w:rsid w:val="006F4E0D"/>
    <w:rsid w:val="00B658EB"/>
    <w:rsid w:val="00D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E534"/>
  <w15:chartTrackingRefBased/>
  <w15:docId w15:val="{988DAEC9-FF43-4316-80E3-567822F8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LETANINS</dc:creator>
  <cp:keywords/>
  <dc:description/>
  <cp:lastModifiedBy>LETANINS</cp:lastModifiedBy>
  <cp:revision>1</cp:revision>
  <dcterms:created xsi:type="dcterms:W3CDTF">2021-03-29T18:04:00Z</dcterms:created>
  <dcterms:modified xsi:type="dcterms:W3CDTF">2021-03-29T18:59:00Z</dcterms:modified>
</cp:coreProperties>
</file>