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43995" w:rsidRDefault="00443995" w:rsidP="00443995">
      <w:pPr>
        <w:ind w:left="-567"/>
        <w:rPr>
          <w:rFonts w:ascii="Lobster" w:hAnsi="Lobster"/>
          <w:sz w:val="32"/>
        </w:rPr>
      </w:pPr>
      <w:bookmarkStart w:id="0" w:name="_GoBack"/>
      <w:bookmarkEnd w:id="0"/>
      <w:r>
        <w:rPr>
          <w:rFonts w:ascii="Lobster" w:hAnsi="Lobster"/>
          <w:noProof/>
          <w:sz w:val="32"/>
          <w:lang w:eastAsia="ru-RU"/>
        </w:rPr>
        <w:drawing>
          <wp:inline distT="0" distB="0" distL="0" distR="0" wp14:anchorId="4740C398" wp14:editId="1A9C7510">
            <wp:extent cx="2353286" cy="219456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_notes_PNG5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900" cy="21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94B" w:rsidRPr="0070752A" w:rsidRDefault="00443995" w:rsidP="00443995">
      <w:pPr>
        <w:ind w:left="-567"/>
        <w:jc w:val="center"/>
        <w:rPr>
          <w:rFonts w:ascii="Lobster" w:hAnsi="Lobster"/>
          <w:color w:val="7030A0"/>
          <w:sz w:val="36"/>
        </w:rPr>
      </w:pPr>
      <w:r w:rsidRPr="0070752A">
        <w:rPr>
          <w:rFonts w:ascii="Lobster" w:hAnsi="Lobster"/>
          <w:color w:val="7030A0"/>
          <w:sz w:val="36"/>
        </w:rPr>
        <w:t>«Игра на детских музыкальных инструментах»</w:t>
      </w:r>
    </w:p>
    <w:p w:rsidR="00443995" w:rsidRDefault="00D6003A" w:rsidP="00443995">
      <w:pPr>
        <w:ind w:left="-567" w:right="283"/>
        <w:jc w:val="center"/>
        <w:rPr>
          <w:rFonts w:ascii="Lobster" w:hAnsi="Lobster"/>
          <w:sz w:val="36"/>
        </w:rPr>
      </w:pPr>
      <w:r>
        <w:rPr>
          <w:rFonts w:ascii="Lobster" w:hAnsi="Lobster"/>
          <w:noProof/>
          <w:sz w:val="36"/>
          <w:lang w:eastAsia="ru-RU"/>
        </w:rPr>
        <w:drawing>
          <wp:anchor distT="0" distB="0" distL="114300" distR="114300" simplePos="0" relativeHeight="251658240" behindDoc="1" locked="0" layoutInCell="1" allowOverlap="1" wp14:anchorId="78B302EA" wp14:editId="0683CD89">
            <wp:simplePos x="0" y="0"/>
            <wp:positionH relativeFrom="column">
              <wp:posOffset>3348355</wp:posOffset>
            </wp:positionH>
            <wp:positionV relativeFrom="paragraph">
              <wp:posOffset>2816970</wp:posOffset>
            </wp:positionV>
            <wp:extent cx="2155825" cy="11334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_178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995">
        <w:rPr>
          <w:rFonts w:ascii="Lobster" w:hAnsi="Lobster"/>
          <w:sz w:val="36"/>
        </w:rPr>
        <w:t>Одной из основных форм музыкальной деятельности в</w:t>
      </w:r>
      <w:r>
        <w:rPr>
          <w:rFonts w:ascii="Lobster" w:hAnsi="Lobster"/>
          <w:sz w:val="36"/>
        </w:rPr>
        <w:t> </w:t>
      </w:r>
      <w:r w:rsidR="00443995">
        <w:rPr>
          <w:rFonts w:ascii="Lobster" w:hAnsi="Lobster"/>
          <w:sz w:val="36"/>
        </w:rPr>
        <w:t xml:space="preserve">детском саду, является игра на музыкальных инструментах. </w:t>
      </w:r>
      <w:r w:rsidR="00443995" w:rsidRPr="00443995">
        <w:rPr>
          <w:rFonts w:ascii="Lobster" w:hAnsi="Lobster"/>
          <w:sz w:val="36"/>
        </w:rPr>
        <w:t>Обучаясь игре на детских музыкальных инструментах, дети открывают дл</w:t>
      </w:r>
      <w:r>
        <w:rPr>
          <w:rFonts w:ascii="Lobster" w:hAnsi="Lobster"/>
          <w:sz w:val="36"/>
        </w:rPr>
        <w:t>я себя мир звуков, у них улучшае</w:t>
      </w:r>
      <w:r w:rsidR="00443995" w:rsidRPr="00443995">
        <w:rPr>
          <w:rFonts w:ascii="Lobster" w:hAnsi="Lobster"/>
          <w:sz w:val="36"/>
        </w:rPr>
        <w:t>тся качество пения, качество музыкально-ритмических движений, чувство ритма. Многим игра на музыкальных инструментах помогает передать</w:t>
      </w:r>
      <w:r>
        <w:rPr>
          <w:rFonts w:ascii="Lobster" w:hAnsi="Lobster"/>
          <w:sz w:val="36"/>
        </w:rPr>
        <w:t xml:space="preserve"> свои чувства, внутренний мир, о</w:t>
      </w:r>
      <w:r w:rsidR="00443995" w:rsidRPr="00443995">
        <w:rPr>
          <w:rFonts w:ascii="Lobster" w:hAnsi="Lobster"/>
          <w:sz w:val="36"/>
        </w:rPr>
        <w:t>богащает музыкальные впечатления.</w:t>
      </w:r>
    </w:p>
    <w:p w:rsidR="00D6003A" w:rsidRDefault="00D6003A" w:rsidP="00443995">
      <w:pPr>
        <w:ind w:left="-567" w:right="283"/>
        <w:jc w:val="center"/>
        <w:rPr>
          <w:rFonts w:ascii="Lobster" w:hAnsi="Lobster"/>
          <w:sz w:val="36"/>
        </w:rPr>
      </w:pPr>
    </w:p>
    <w:p w:rsidR="00D6003A" w:rsidRDefault="00D6003A" w:rsidP="00443995">
      <w:pPr>
        <w:ind w:left="-567" w:right="283"/>
        <w:jc w:val="center"/>
        <w:rPr>
          <w:rFonts w:ascii="Lobster" w:hAnsi="Lobster"/>
          <w:sz w:val="36"/>
        </w:rPr>
      </w:pPr>
    </w:p>
    <w:p w:rsidR="00443995" w:rsidRDefault="00443995" w:rsidP="00D6003A">
      <w:pPr>
        <w:ind w:left="-567" w:right="284" w:firstLine="709"/>
        <w:jc w:val="center"/>
        <w:rPr>
          <w:rFonts w:ascii="Lobster" w:hAnsi="Lobster"/>
          <w:sz w:val="36"/>
        </w:rPr>
      </w:pPr>
      <w:r>
        <w:rPr>
          <w:rFonts w:ascii="Lobster" w:hAnsi="Lobster"/>
          <w:sz w:val="36"/>
        </w:rPr>
        <w:t xml:space="preserve">Музыкальные инструменты очень разнообразны, поэтому важно правильно выбирать своему ребенку музыкальный инструмент. Для детей младшей группы подходят </w:t>
      </w:r>
      <w:r w:rsidR="00D6003A">
        <w:rPr>
          <w:rFonts w:ascii="Lobster" w:hAnsi="Lobster"/>
          <w:sz w:val="36"/>
        </w:rPr>
        <w:t xml:space="preserve">такие инструменты: погремушка, </w:t>
      </w:r>
      <w:r>
        <w:rPr>
          <w:rFonts w:ascii="Lobster" w:hAnsi="Lobster"/>
          <w:sz w:val="36"/>
        </w:rPr>
        <w:t>бубен, барабан, колокольчик, ложки</w:t>
      </w:r>
      <w:r w:rsidR="00C42FF5">
        <w:rPr>
          <w:rFonts w:ascii="Lobster" w:hAnsi="Lobster"/>
          <w:sz w:val="36"/>
        </w:rPr>
        <w:t>. Ребенок должен уметь называть инструмент, играть на нем и знать как он звучит.</w:t>
      </w:r>
    </w:p>
    <w:p w:rsidR="00C42FF5" w:rsidRDefault="00C42FF5" w:rsidP="00443995">
      <w:pPr>
        <w:ind w:left="-567" w:right="283"/>
        <w:jc w:val="center"/>
        <w:rPr>
          <w:rFonts w:ascii="Lobster" w:hAnsi="Lobster"/>
          <w:sz w:val="36"/>
        </w:rPr>
      </w:pPr>
    </w:p>
    <w:p w:rsidR="00C42FF5" w:rsidRPr="00C42FF5" w:rsidRDefault="00D6003A" w:rsidP="00C42FF5">
      <w:pPr>
        <w:ind w:left="-567" w:right="283"/>
        <w:jc w:val="center"/>
        <w:rPr>
          <w:rFonts w:ascii="Lobster" w:hAnsi="Lobster"/>
          <w:sz w:val="28"/>
        </w:rPr>
      </w:pPr>
      <w:r>
        <w:rPr>
          <w:rFonts w:ascii="Lobster" w:hAnsi="Lobster"/>
          <w:sz w:val="28"/>
        </w:rPr>
        <w:lastRenderedPageBreak/>
        <w:t>Игра «</w:t>
      </w:r>
      <w:r w:rsidR="00C42FF5" w:rsidRPr="00C42FF5">
        <w:rPr>
          <w:rFonts w:ascii="Lobster" w:hAnsi="Lobster"/>
          <w:sz w:val="28"/>
        </w:rPr>
        <w:t>Волшебная посы</w:t>
      </w:r>
      <w:r w:rsidR="00C42FF5">
        <w:rPr>
          <w:rFonts w:ascii="Lobster" w:hAnsi="Lobster"/>
          <w:sz w:val="28"/>
        </w:rPr>
        <w:t>лка»</w:t>
      </w:r>
    </w:p>
    <w:p w:rsidR="00C42FF5" w:rsidRPr="00C42FF5" w:rsidRDefault="00C42FF5" w:rsidP="00C42FF5">
      <w:pPr>
        <w:spacing w:after="0" w:line="240" w:lineRule="auto"/>
        <w:ind w:left="-340" w:right="284"/>
        <w:jc w:val="center"/>
        <w:rPr>
          <w:rFonts w:ascii="Lobster" w:hAnsi="Lobster"/>
          <w:sz w:val="28"/>
        </w:rPr>
      </w:pPr>
      <w:r>
        <w:rPr>
          <w:rFonts w:ascii="Lobster" w:hAnsi="Lobster"/>
          <w:sz w:val="28"/>
        </w:rPr>
        <w:t>Взрослый</w:t>
      </w:r>
      <w:r w:rsidRPr="00C42FF5">
        <w:rPr>
          <w:rFonts w:ascii="Lobster" w:hAnsi="Lobster"/>
          <w:sz w:val="28"/>
        </w:rPr>
        <w:t xml:space="preserve"> говорит</w:t>
      </w:r>
      <w:r>
        <w:rPr>
          <w:rFonts w:ascii="Lobster" w:hAnsi="Lobster"/>
          <w:sz w:val="28"/>
        </w:rPr>
        <w:t xml:space="preserve"> ребенку</w:t>
      </w:r>
      <w:r w:rsidRPr="00C42FF5">
        <w:rPr>
          <w:rFonts w:ascii="Lobster" w:hAnsi="Lobster"/>
          <w:sz w:val="28"/>
        </w:rPr>
        <w:t>, что пришла посылка, и не простая, а волшебная. «Отгадайте, что в ней</w:t>
      </w:r>
      <w:r>
        <w:rPr>
          <w:rFonts w:ascii="Lobster" w:hAnsi="Lobster"/>
          <w:sz w:val="28"/>
        </w:rPr>
        <w:t>».</w:t>
      </w:r>
    </w:p>
    <w:p w:rsidR="00C42FF5" w:rsidRDefault="00C42FF5" w:rsidP="00C42FF5">
      <w:pPr>
        <w:spacing w:after="0" w:line="240" w:lineRule="auto"/>
        <w:ind w:left="-340" w:right="284"/>
        <w:jc w:val="center"/>
        <w:rPr>
          <w:rFonts w:ascii="Lobster" w:hAnsi="Lobster"/>
          <w:sz w:val="28"/>
        </w:rPr>
      </w:pPr>
      <w:r>
        <w:rPr>
          <w:rFonts w:ascii="Lobster" w:hAnsi="Lobster"/>
          <w:sz w:val="28"/>
        </w:rPr>
        <w:t>П</w:t>
      </w:r>
      <w:r w:rsidRPr="00C42FF5">
        <w:rPr>
          <w:rFonts w:ascii="Lobster" w:hAnsi="Lobster"/>
          <w:sz w:val="28"/>
        </w:rPr>
        <w:t>оочерёдно и</w:t>
      </w:r>
      <w:r>
        <w:rPr>
          <w:rFonts w:ascii="Lobster" w:hAnsi="Lobster"/>
          <w:sz w:val="28"/>
        </w:rPr>
        <w:t>грает на каком-либо инструменте, не показывая его ребенку.</w:t>
      </w:r>
    </w:p>
    <w:p w:rsidR="00C42FF5" w:rsidRDefault="00C42FF5" w:rsidP="00C42FF5">
      <w:pPr>
        <w:spacing w:after="0" w:line="240" w:lineRule="auto"/>
        <w:ind w:left="-340" w:right="284"/>
        <w:jc w:val="center"/>
        <w:rPr>
          <w:rFonts w:ascii="Lobster" w:hAnsi="Lobster"/>
          <w:sz w:val="28"/>
        </w:rPr>
      </w:pPr>
    </w:p>
    <w:p w:rsidR="00C42FF5" w:rsidRDefault="00C42FF5" w:rsidP="00C42FF5">
      <w:pPr>
        <w:spacing w:after="0" w:line="240" w:lineRule="auto"/>
        <w:ind w:left="-340" w:right="284"/>
        <w:jc w:val="center"/>
        <w:rPr>
          <w:rFonts w:ascii="Lobster" w:hAnsi="Lobster"/>
          <w:sz w:val="28"/>
        </w:rPr>
      </w:pPr>
      <w:r>
        <w:rPr>
          <w:rFonts w:ascii="Lobster" w:hAnsi="Lobster"/>
          <w:noProof/>
          <w:sz w:val="28"/>
          <w:lang w:eastAsia="ru-RU"/>
        </w:rPr>
        <w:drawing>
          <wp:inline distT="0" distB="0" distL="0" distR="0" wp14:anchorId="19A8FF07" wp14:editId="034C5D8E">
            <wp:extent cx="1992055" cy="148689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m_PNG1435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325" cy="148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F78" w:rsidRDefault="003D2F78" w:rsidP="00C42FF5">
      <w:pPr>
        <w:spacing w:after="0" w:line="240" w:lineRule="auto"/>
        <w:ind w:left="-340" w:right="284"/>
        <w:jc w:val="center"/>
        <w:rPr>
          <w:rFonts w:ascii="Lobster" w:hAnsi="Lobster"/>
          <w:sz w:val="32"/>
        </w:rPr>
      </w:pPr>
      <w:r w:rsidRPr="003D2F78">
        <w:rPr>
          <w:rFonts w:ascii="Lobster" w:hAnsi="Lobster"/>
          <w:sz w:val="32"/>
        </w:rPr>
        <w:t>Музыкальные и</w:t>
      </w:r>
      <w:r w:rsidR="00C42FF5" w:rsidRPr="003D2F78">
        <w:rPr>
          <w:rFonts w:ascii="Lobster" w:hAnsi="Lobster"/>
          <w:sz w:val="32"/>
        </w:rPr>
        <w:t>нструмент</w:t>
      </w:r>
      <w:r w:rsidRPr="003D2F78">
        <w:rPr>
          <w:rFonts w:ascii="Lobster" w:hAnsi="Lobster"/>
          <w:sz w:val="32"/>
        </w:rPr>
        <w:t>ы</w:t>
      </w:r>
      <w:r w:rsidR="00C42FF5" w:rsidRPr="003D2F78">
        <w:rPr>
          <w:rFonts w:ascii="Lobster" w:hAnsi="Lobster"/>
          <w:sz w:val="32"/>
        </w:rPr>
        <w:t xml:space="preserve"> нужно выбирать </w:t>
      </w:r>
    </w:p>
    <w:p w:rsidR="00C42FF5" w:rsidRPr="003D2F78" w:rsidRDefault="003D2F78" w:rsidP="00C42FF5">
      <w:pPr>
        <w:spacing w:after="0" w:line="240" w:lineRule="auto"/>
        <w:ind w:left="-340" w:right="284"/>
        <w:jc w:val="center"/>
        <w:rPr>
          <w:rFonts w:ascii="Lobster" w:hAnsi="Lobster"/>
          <w:sz w:val="32"/>
        </w:rPr>
      </w:pPr>
      <w:r w:rsidRPr="003D2F78">
        <w:rPr>
          <w:rFonts w:ascii="Lobster" w:hAnsi="Lobster"/>
          <w:sz w:val="32"/>
        </w:rPr>
        <w:t>по следующим критериям:</w:t>
      </w:r>
    </w:p>
    <w:p w:rsidR="003D2F78" w:rsidRPr="003D2F78" w:rsidRDefault="003D2F78" w:rsidP="003D2F78">
      <w:pPr>
        <w:pStyle w:val="a5"/>
        <w:numPr>
          <w:ilvl w:val="0"/>
          <w:numId w:val="1"/>
        </w:numPr>
        <w:spacing w:after="0" w:line="240" w:lineRule="auto"/>
        <w:ind w:right="284"/>
        <w:rPr>
          <w:rFonts w:ascii="Lobster" w:hAnsi="Lobster"/>
          <w:sz w:val="32"/>
        </w:rPr>
      </w:pPr>
      <w:r w:rsidRPr="003D2F78">
        <w:rPr>
          <w:rFonts w:ascii="Lobster" w:hAnsi="Lobster"/>
          <w:sz w:val="32"/>
        </w:rPr>
        <w:t>чисто</w:t>
      </w:r>
      <w:r w:rsidR="00D6003A">
        <w:rPr>
          <w:rFonts w:ascii="Lobster" w:hAnsi="Lobster"/>
          <w:sz w:val="32"/>
        </w:rPr>
        <w:t>му</w:t>
      </w:r>
      <w:r w:rsidRPr="003D2F78">
        <w:rPr>
          <w:rFonts w:ascii="Lobster" w:hAnsi="Lobster"/>
          <w:sz w:val="32"/>
        </w:rPr>
        <w:t xml:space="preserve"> </w:t>
      </w:r>
      <w:r w:rsidR="00D6003A">
        <w:rPr>
          <w:rFonts w:ascii="Lobster" w:hAnsi="Lobster"/>
          <w:sz w:val="32"/>
        </w:rPr>
        <w:t>звучанию</w:t>
      </w:r>
      <w:r w:rsidRPr="003D2F78">
        <w:rPr>
          <w:rFonts w:ascii="Lobster" w:hAnsi="Lobster"/>
          <w:sz w:val="32"/>
        </w:rPr>
        <w:t>,</w:t>
      </w:r>
    </w:p>
    <w:p w:rsidR="003D2F78" w:rsidRPr="0070752A" w:rsidRDefault="003D2F78" w:rsidP="003D2F78">
      <w:pPr>
        <w:pStyle w:val="a5"/>
        <w:numPr>
          <w:ilvl w:val="0"/>
          <w:numId w:val="1"/>
        </w:numPr>
        <w:spacing w:after="0" w:line="240" w:lineRule="auto"/>
        <w:ind w:right="284"/>
        <w:rPr>
          <w:rFonts w:ascii="Lobster" w:hAnsi="Lobster"/>
          <w:sz w:val="32"/>
        </w:rPr>
      </w:pPr>
      <w:r w:rsidRPr="003D2F78">
        <w:rPr>
          <w:rFonts w:ascii="Lobster" w:hAnsi="Lobster"/>
          <w:sz w:val="32"/>
        </w:rPr>
        <w:t>быть доступным</w:t>
      </w:r>
      <w:r w:rsidR="00D6003A">
        <w:rPr>
          <w:rFonts w:ascii="Lobster" w:hAnsi="Lobster"/>
          <w:sz w:val="32"/>
        </w:rPr>
        <w:t>и</w:t>
      </w:r>
      <w:r w:rsidRPr="003D2F78">
        <w:rPr>
          <w:rFonts w:ascii="Lobster" w:hAnsi="Lobster"/>
          <w:sz w:val="32"/>
        </w:rPr>
        <w:t xml:space="preserve"> детям по своему размеру и весу,</w:t>
      </w:r>
      <w:r w:rsidRPr="0070752A">
        <w:rPr>
          <w:rFonts w:ascii="Lobster" w:hAnsi="Lobster"/>
          <w:sz w:val="32"/>
        </w:rPr>
        <w:t xml:space="preserve"> простыми по конструкции,</w:t>
      </w:r>
    </w:p>
    <w:p w:rsidR="003D2F78" w:rsidRPr="003D2F78" w:rsidRDefault="003D2F78" w:rsidP="003D2F78">
      <w:pPr>
        <w:pStyle w:val="a5"/>
        <w:numPr>
          <w:ilvl w:val="0"/>
          <w:numId w:val="2"/>
        </w:numPr>
        <w:spacing w:after="0" w:line="240" w:lineRule="auto"/>
        <w:ind w:right="284"/>
        <w:rPr>
          <w:rFonts w:ascii="Lobster" w:hAnsi="Lobster"/>
          <w:sz w:val="32"/>
        </w:rPr>
      </w:pPr>
      <w:r w:rsidRPr="003D2F78">
        <w:rPr>
          <w:rFonts w:ascii="Lobster" w:hAnsi="Lobster"/>
          <w:sz w:val="32"/>
        </w:rPr>
        <w:t>быть достаточно прочными.</w:t>
      </w:r>
    </w:p>
    <w:p w:rsidR="003D2F78" w:rsidRDefault="003D2F78" w:rsidP="003D2F78">
      <w:pPr>
        <w:spacing w:after="0" w:line="240" w:lineRule="auto"/>
        <w:ind w:right="284"/>
        <w:rPr>
          <w:rFonts w:ascii="Lobster" w:hAnsi="Lobster"/>
          <w:sz w:val="28"/>
        </w:rPr>
      </w:pPr>
    </w:p>
    <w:p w:rsidR="003D2F78" w:rsidRDefault="003D2F78" w:rsidP="003D2F78">
      <w:pPr>
        <w:spacing w:after="0" w:line="240" w:lineRule="auto"/>
        <w:ind w:right="284"/>
        <w:rPr>
          <w:rFonts w:ascii="Lobster" w:hAnsi="Lobster"/>
          <w:sz w:val="28"/>
        </w:rPr>
      </w:pPr>
    </w:p>
    <w:p w:rsidR="003D2F78" w:rsidRDefault="003D2F78" w:rsidP="003D2F78">
      <w:pPr>
        <w:spacing w:after="0" w:line="240" w:lineRule="auto"/>
        <w:ind w:right="284"/>
        <w:rPr>
          <w:rFonts w:ascii="Lobster" w:hAnsi="Lobster"/>
          <w:sz w:val="28"/>
        </w:rPr>
      </w:pPr>
    </w:p>
    <w:p w:rsidR="003D2F78" w:rsidRPr="003D2F78" w:rsidRDefault="003D2F78" w:rsidP="003D2F78">
      <w:pPr>
        <w:spacing w:after="0" w:line="240" w:lineRule="auto"/>
        <w:ind w:right="284"/>
        <w:jc w:val="center"/>
        <w:rPr>
          <w:rFonts w:ascii="Lobster" w:hAnsi="Lobster"/>
          <w:sz w:val="28"/>
        </w:rPr>
      </w:pPr>
      <w:r>
        <w:rPr>
          <w:rFonts w:ascii="Lobster" w:hAnsi="Lobster"/>
          <w:noProof/>
          <w:sz w:val="28"/>
          <w:lang w:eastAsia="ru-RU"/>
        </w:rPr>
        <w:drawing>
          <wp:inline distT="0" distB="0" distL="0" distR="0">
            <wp:extent cx="2584174" cy="3138945"/>
            <wp:effectExtent l="0" t="0" r="698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-muz-i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060" cy="31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2F78" w:rsidRPr="003D2F78" w:rsidSect="00443995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bster">
    <w:panose1 w:val="00000500000000000000"/>
    <w:charset w:val="CC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378"/>
    <w:multiLevelType w:val="hybridMultilevel"/>
    <w:tmpl w:val="9EDAA578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>
    <w:nsid w:val="739905AF"/>
    <w:multiLevelType w:val="hybridMultilevel"/>
    <w:tmpl w:val="B2005424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95"/>
    <w:rsid w:val="003D2F78"/>
    <w:rsid w:val="00443995"/>
    <w:rsid w:val="0070752A"/>
    <w:rsid w:val="0084394B"/>
    <w:rsid w:val="00BC054A"/>
    <w:rsid w:val="00C42FF5"/>
    <w:rsid w:val="00D6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9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2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9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5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5684-A5E3-4D58-BE51-3D7065BE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2018-05-10T13:47:00Z</dcterms:created>
  <dcterms:modified xsi:type="dcterms:W3CDTF">2018-05-20T09:38:00Z</dcterms:modified>
</cp:coreProperties>
</file>