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E79" w:rsidRDefault="00111E79" w:rsidP="00111E79">
      <w:pPr>
        <w:spacing w:after="0" w:line="240" w:lineRule="auto"/>
        <w:ind w:firstLine="709"/>
        <w:jc w:val="center"/>
        <w:rPr>
          <w:rFonts w:ascii="Gabriola" w:hAnsi="Gabriola"/>
          <w:b/>
          <w:sz w:val="32"/>
          <w:szCs w:val="28"/>
        </w:rPr>
      </w:pPr>
      <w:r>
        <w:rPr>
          <w:rFonts w:ascii="Gabriola" w:hAnsi="Gabriola"/>
          <w:b/>
          <w:noProof/>
          <w:sz w:val="32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247650</wp:posOffset>
            </wp:positionH>
            <wp:positionV relativeFrom="paragraph">
              <wp:posOffset>635</wp:posOffset>
            </wp:positionV>
            <wp:extent cx="1957705" cy="1666875"/>
            <wp:effectExtent l="0" t="0" r="4445" b="9525"/>
            <wp:wrapTight wrapText="bothSides">
              <wp:wrapPolygon edited="0">
                <wp:start x="0" y="0"/>
                <wp:lineTo x="0" y="21477"/>
                <wp:lineTo x="21439" y="21477"/>
                <wp:lineTo x="2143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70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1E79" w:rsidRPr="008F634B" w:rsidRDefault="00111E79" w:rsidP="00111E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634B">
        <w:rPr>
          <w:rFonts w:ascii="Times New Roman" w:hAnsi="Times New Roman" w:cs="Times New Roman"/>
          <w:b/>
          <w:sz w:val="32"/>
          <w:szCs w:val="32"/>
        </w:rPr>
        <w:t>Консультация на тему:</w:t>
      </w:r>
    </w:p>
    <w:p w:rsidR="00111E79" w:rsidRPr="008F634B" w:rsidRDefault="00111E79" w:rsidP="00111E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634B">
        <w:rPr>
          <w:rFonts w:ascii="Times New Roman" w:hAnsi="Times New Roman" w:cs="Times New Roman"/>
          <w:b/>
          <w:sz w:val="32"/>
          <w:szCs w:val="32"/>
        </w:rPr>
        <w:t xml:space="preserve"> «Музыкальный фольклор как средство развития творческих способностей дошкольников дома и в детском саду»</w:t>
      </w:r>
    </w:p>
    <w:p w:rsidR="00111E79" w:rsidRPr="008F634B" w:rsidRDefault="00111E79" w:rsidP="003E4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E79" w:rsidRPr="000C1A72" w:rsidRDefault="00111E79" w:rsidP="003E4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A72">
        <w:rPr>
          <w:rFonts w:ascii="Times New Roman" w:hAnsi="Times New Roman" w:cs="Times New Roman"/>
          <w:sz w:val="24"/>
          <w:szCs w:val="24"/>
        </w:rPr>
        <w:t xml:space="preserve">Русский народный фольклор - это кладезь народной мудрости! Пословицы, поговорки, загадки, считалки, дразнилки, небылицы, </w:t>
      </w:r>
      <w:proofErr w:type="spellStart"/>
      <w:r w:rsidRPr="000C1A72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0C1A72">
        <w:rPr>
          <w:rFonts w:ascii="Times New Roman" w:hAnsi="Times New Roman" w:cs="Times New Roman"/>
          <w:sz w:val="24"/>
          <w:szCs w:val="24"/>
        </w:rPr>
        <w:t xml:space="preserve">, русские народные песни: календарные, шуточные, игровые, колыбельные; </w:t>
      </w:r>
      <w:proofErr w:type="spellStart"/>
      <w:r w:rsidRPr="000C1A72">
        <w:rPr>
          <w:rFonts w:ascii="Times New Roman" w:hAnsi="Times New Roman" w:cs="Times New Roman"/>
          <w:sz w:val="24"/>
          <w:szCs w:val="24"/>
        </w:rPr>
        <w:t>пестушки</w:t>
      </w:r>
      <w:proofErr w:type="spellEnd"/>
      <w:r w:rsidRPr="000C1A72">
        <w:rPr>
          <w:rFonts w:ascii="Times New Roman" w:hAnsi="Times New Roman" w:cs="Times New Roman"/>
          <w:sz w:val="24"/>
          <w:szCs w:val="24"/>
        </w:rPr>
        <w:t>, народные танцы и игры – всё это мно</w:t>
      </w:r>
      <w:r w:rsidR="003E4318" w:rsidRPr="000C1A72">
        <w:rPr>
          <w:rFonts w:ascii="Times New Roman" w:hAnsi="Times New Roman" w:cs="Times New Roman"/>
          <w:sz w:val="24"/>
          <w:szCs w:val="24"/>
        </w:rPr>
        <w:t>гообразие народного творчества.</w:t>
      </w:r>
    </w:p>
    <w:p w:rsidR="00111E79" w:rsidRPr="000C1A72" w:rsidRDefault="00FA22E4" w:rsidP="003E4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A7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4A25EAB" wp14:editId="2416AAE7">
            <wp:simplePos x="0" y="0"/>
            <wp:positionH relativeFrom="column">
              <wp:posOffset>4795520</wp:posOffset>
            </wp:positionH>
            <wp:positionV relativeFrom="paragraph">
              <wp:posOffset>53340</wp:posOffset>
            </wp:positionV>
            <wp:extent cx="2054225" cy="1752600"/>
            <wp:effectExtent l="0" t="0" r="3175" b="0"/>
            <wp:wrapTight wrapText="bothSides">
              <wp:wrapPolygon edited="0">
                <wp:start x="0" y="0"/>
                <wp:lineTo x="0" y="21365"/>
                <wp:lineTo x="21433" y="21365"/>
                <wp:lineTo x="2143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22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1E79" w:rsidRPr="000C1A72">
        <w:rPr>
          <w:rFonts w:ascii="Times New Roman" w:hAnsi="Times New Roman" w:cs="Times New Roman"/>
          <w:sz w:val="24"/>
          <w:szCs w:val="24"/>
        </w:rPr>
        <w:t>Приобщать к ценностям народной культуры необходимо с малых лет, когда еще только закладываются основные понятия у ребенка, формируются речь и мышление, развиваются способности, умения и навыки. Детские впечатления неизгладимы. К счастью, детство – это время, когда возможно подлинно искреннее погружение в истоки национальной культуры.</w:t>
      </w:r>
    </w:p>
    <w:p w:rsidR="00111E79" w:rsidRPr="000C1A72" w:rsidRDefault="00111E79" w:rsidP="003E4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A72">
        <w:rPr>
          <w:rFonts w:ascii="Times New Roman" w:hAnsi="Times New Roman" w:cs="Times New Roman"/>
          <w:sz w:val="24"/>
          <w:szCs w:val="24"/>
        </w:rPr>
        <w:t>Именно фольклор с первых дней жизни служит средством формирования мировоззрения ребенка в целом и развивает его образное мышление. Благодаря мышлению ребенок развивает свои творческие способности, приобретает опыт творческой деятельности, ф</w:t>
      </w:r>
      <w:r w:rsidR="003E4318" w:rsidRPr="000C1A72">
        <w:rPr>
          <w:rFonts w:ascii="Times New Roman" w:hAnsi="Times New Roman" w:cs="Times New Roman"/>
          <w:sz w:val="24"/>
          <w:szCs w:val="24"/>
        </w:rPr>
        <w:t>ормирует свою индивидуальность.</w:t>
      </w:r>
    </w:p>
    <w:p w:rsidR="008F634B" w:rsidRPr="000C1A72" w:rsidRDefault="00111E79" w:rsidP="0011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A72">
        <w:rPr>
          <w:rFonts w:ascii="Times New Roman" w:hAnsi="Times New Roman" w:cs="Times New Roman"/>
          <w:sz w:val="24"/>
          <w:szCs w:val="24"/>
        </w:rPr>
        <w:t xml:space="preserve">Русский фольклор – это дорожка от прошлого, через настоящее в будущее, источник чистый и вечный. Поэтому познание детьми народной культуры, русского народного творчества, музыкального фольклора, находит отклик в детских сердцах, положительно влияет на эстетическое развитие детей, раскрывает творческие способности каждого ребенка, формирует общую духовную культуру. В русском песенном фольклоре чудесным образом сочетается музыкальный ритм и слово. В устном народном творчестве как нигде отразились черты русского характера, присущие ему нравственные ценности – представление о добре и красоте, правде и верности. </w:t>
      </w:r>
    </w:p>
    <w:p w:rsidR="008F634B" w:rsidRPr="000C1A72" w:rsidRDefault="008F634B" w:rsidP="00FA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C1A72">
        <w:rPr>
          <w:rFonts w:ascii="Times New Roman" w:hAnsi="Times New Roman" w:cs="Times New Roman"/>
          <w:sz w:val="24"/>
          <w:szCs w:val="24"/>
        </w:rPr>
        <w:t xml:space="preserve">Особое место в </w:t>
      </w:r>
      <w:r w:rsidR="00111E79" w:rsidRPr="000C1A72">
        <w:rPr>
          <w:rFonts w:ascii="Times New Roman" w:hAnsi="Times New Roman" w:cs="Times New Roman"/>
          <w:sz w:val="24"/>
          <w:szCs w:val="24"/>
        </w:rPr>
        <w:t>таких произведениях занимает уважительное отношение к труду, восхищение мастерством человеческих рук. Благодаря этому фольклор является богатейшим источником познавательного и нравственного развития детей.</w:t>
      </w:r>
    </w:p>
    <w:p w:rsidR="00111E79" w:rsidRPr="000C1A72" w:rsidRDefault="00111E79" w:rsidP="0011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A72">
        <w:rPr>
          <w:rFonts w:ascii="Times New Roman" w:hAnsi="Times New Roman" w:cs="Times New Roman"/>
          <w:sz w:val="24"/>
          <w:szCs w:val="24"/>
        </w:rPr>
        <w:t xml:space="preserve">В течение многих веков народные песенки, прибаутки, </w:t>
      </w:r>
      <w:proofErr w:type="spellStart"/>
      <w:r w:rsidRPr="000C1A72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0C1A72">
        <w:rPr>
          <w:rFonts w:ascii="Times New Roman" w:hAnsi="Times New Roman" w:cs="Times New Roman"/>
          <w:sz w:val="24"/>
          <w:szCs w:val="24"/>
        </w:rPr>
        <w:t>, приговорки любовно и мудро сопровождают малышей, привлекая их внимание, успокаивают, веселят, поучают и приобщают их к высокой моральной культуре своего народа. Ребенок с раннего возраста активно откликается на фольклор и его роль в воспитании детей трудно переоценить.</w:t>
      </w:r>
    </w:p>
    <w:p w:rsidR="00111E79" w:rsidRPr="000C1A72" w:rsidRDefault="003E4318" w:rsidP="0011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A7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418E0214" wp14:editId="7FF2919A">
            <wp:simplePos x="0" y="0"/>
            <wp:positionH relativeFrom="margin">
              <wp:posOffset>-74295</wp:posOffset>
            </wp:positionH>
            <wp:positionV relativeFrom="paragraph">
              <wp:posOffset>635</wp:posOffset>
            </wp:positionV>
            <wp:extent cx="1314450" cy="1722120"/>
            <wp:effectExtent l="0" t="0" r="0" b="0"/>
            <wp:wrapTight wrapText="bothSides">
              <wp:wrapPolygon edited="0">
                <wp:start x="9704" y="0"/>
                <wp:lineTo x="4070" y="717"/>
                <wp:lineTo x="3443" y="3106"/>
                <wp:lineTo x="5635" y="4062"/>
                <wp:lineTo x="4696" y="5018"/>
                <wp:lineTo x="6887" y="6212"/>
                <wp:lineTo x="11583" y="7885"/>
                <wp:lineTo x="0" y="7885"/>
                <wp:lineTo x="0" y="18398"/>
                <wp:lineTo x="626" y="19354"/>
                <wp:lineTo x="2504" y="20071"/>
                <wp:lineTo x="13461" y="21265"/>
                <wp:lineTo x="20974" y="21265"/>
                <wp:lineTo x="21287" y="19115"/>
                <wp:lineTo x="19722" y="17442"/>
                <wp:lineTo x="18470" y="15531"/>
                <wp:lineTo x="20974" y="11708"/>
                <wp:lineTo x="21287" y="10752"/>
                <wp:lineTo x="21287" y="10274"/>
                <wp:lineTo x="19722" y="3345"/>
                <wp:lineTo x="15652" y="1195"/>
                <wp:lineTo x="11583" y="0"/>
                <wp:lineTo x="9704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1E79" w:rsidRPr="000C1A72">
        <w:rPr>
          <w:rFonts w:ascii="Times New Roman" w:hAnsi="Times New Roman" w:cs="Times New Roman"/>
          <w:sz w:val="24"/>
          <w:szCs w:val="24"/>
        </w:rPr>
        <w:t>С русскими народными песнями и мелодиями родители могут начинать знакомить своих малышей с рождения. Это, конечно, колыбельные песенки: «Пирожки», «Ладушки», «Петушок», «Солнышко», «Зайка», «Сорока - ворона» и другие. Звукоподражания используются для создания яркого образа и</w:t>
      </w:r>
      <w:r w:rsidRPr="000C1A72">
        <w:rPr>
          <w:rFonts w:ascii="Times New Roman" w:hAnsi="Times New Roman" w:cs="Times New Roman"/>
          <w:sz w:val="24"/>
          <w:szCs w:val="24"/>
        </w:rPr>
        <w:t> </w:t>
      </w:r>
      <w:r w:rsidR="00111E79" w:rsidRPr="000C1A72">
        <w:rPr>
          <w:rFonts w:ascii="Times New Roman" w:hAnsi="Times New Roman" w:cs="Times New Roman"/>
          <w:sz w:val="24"/>
          <w:szCs w:val="24"/>
        </w:rPr>
        <w:t>вызывают эмоциональный отклик у ребёнка.</w:t>
      </w:r>
    </w:p>
    <w:p w:rsidR="00111E79" w:rsidRPr="000C1A72" w:rsidRDefault="00111E79" w:rsidP="008F6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A72">
        <w:rPr>
          <w:rFonts w:ascii="Times New Roman" w:hAnsi="Times New Roman" w:cs="Times New Roman"/>
          <w:sz w:val="24"/>
          <w:szCs w:val="24"/>
        </w:rPr>
        <w:t>Народные подвижные игры формируют у детей ориентацию в</w:t>
      </w:r>
      <w:r w:rsidR="003E4318" w:rsidRPr="000C1A72">
        <w:rPr>
          <w:rFonts w:ascii="Times New Roman" w:hAnsi="Times New Roman" w:cs="Times New Roman"/>
          <w:sz w:val="24"/>
          <w:szCs w:val="24"/>
        </w:rPr>
        <w:t> </w:t>
      </w:r>
      <w:r w:rsidRPr="000C1A72">
        <w:rPr>
          <w:rFonts w:ascii="Times New Roman" w:hAnsi="Times New Roman" w:cs="Times New Roman"/>
          <w:sz w:val="24"/>
          <w:szCs w:val="24"/>
        </w:rPr>
        <w:t>пространстве, координацию, внимание, умение контролировать свои действия, подчиняться правилам игры.</w:t>
      </w:r>
    </w:p>
    <w:p w:rsidR="00111E79" w:rsidRPr="000C1A72" w:rsidRDefault="00111E79" w:rsidP="008F6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A72">
        <w:rPr>
          <w:rFonts w:ascii="Times New Roman" w:hAnsi="Times New Roman" w:cs="Times New Roman"/>
          <w:sz w:val="24"/>
          <w:szCs w:val="24"/>
        </w:rPr>
        <w:t xml:space="preserve">Дети неравнодушно относятся к народной </w:t>
      </w:r>
      <w:r w:rsidR="008F634B" w:rsidRPr="000C1A72">
        <w:rPr>
          <w:rFonts w:ascii="Times New Roman" w:hAnsi="Times New Roman" w:cs="Times New Roman"/>
          <w:sz w:val="24"/>
          <w:szCs w:val="24"/>
        </w:rPr>
        <w:t xml:space="preserve">музыке. Обилие гласных, простой </w:t>
      </w:r>
      <w:r w:rsidRPr="000C1A72">
        <w:rPr>
          <w:rFonts w:ascii="Times New Roman" w:hAnsi="Times New Roman" w:cs="Times New Roman"/>
          <w:sz w:val="24"/>
          <w:szCs w:val="24"/>
        </w:rPr>
        <w:t xml:space="preserve">ритмический рисунок, интересное содержание делают русские народные песни незаменимыми в работе над протяжным пением, хорошей дикцией. Кроме того, русская песня обладает огромной художественно – воспитательной ценностью. Она формирует художественный вкус ребенка, обогащает речь поэтическими оборотами. Например, зимушка – зима, травушка - муравушка, калина – </w:t>
      </w:r>
      <w:proofErr w:type="spellStart"/>
      <w:r w:rsidRPr="000C1A72">
        <w:rPr>
          <w:rFonts w:ascii="Times New Roman" w:hAnsi="Times New Roman" w:cs="Times New Roman"/>
          <w:sz w:val="24"/>
          <w:szCs w:val="24"/>
        </w:rPr>
        <w:t>калинА</w:t>
      </w:r>
      <w:proofErr w:type="spellEnd"/>
      <w:r w:rsidRPr="000C1A72">
        <w:rPr>
          <w:rFonts w:ascii="Times New Roman" w:hAnsi="Times New Roman" w:cs="Times New Roman"/>
          <w:sz w:val="24"/>
          <w:szCs w:val="24"/>
        </w:rPr>
        <w:t>, рассыплюсь яблонькой, Ваня – простота и многое другое. Дети проявляют живой интерес к содержанию, быстро запоминают текст. На этих песнях, хороводах дети приобщаются к миру взрослых, где живут уважение, взаимопонимание и любовь.</w:t>
      </w:r>
    </w:p>
    <w:p w:rsidR="00111E79" w:rsidRPr="000C1A72" w:rsidRDefault="00111E79" w:rsidP="008F6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A72">
        <w:rPr>
          <w:rFonts w:ascii="Times New Roman" w:hAnsi="Times New Roman" w:cs="Times New Roman"/>
          <w:sz w:val="24"/>
          <w:szCs w:val="24"/>
        </w:rPr>
        <w:t>С большим удовольствием дети постарше поют народные песни: «На горе-то калина», «Во кузнице», «Как у наших у ворот», «Пошла млада за водой», «Ах вы, сени», «Блины», всевозможные частушки. Эти песни хороши еще и тем, что их можно инсценировать.</w:t>
      </w:r>
    </w:p>
    <w:p w:rsidR="00111E79" w:rsidRPr="000C1A72" w:rsidRDefault="00111E79" w:rsidP="003E4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A72">
        <w:rPr>
          <w:rFonts w:ascii="Times New Roman" w:hAnsi="Times New Roman" w:cs="Times New Roman"/>
          <w:sz w:val="24"/>
          <w:szCs w:val="24"/>
        </w:rPr>
        <w:lastRenderedPageBreak/>
        <w:t xml:space="preserve">На музыкальных занятиях в детском саду дети знакомятся с движениями русской пляски. Хороводным, топающим, переменным шагом, шаг с притопом, </w:t>
      </w:r>
      <w:proofErr w:type="spellStart"/>
      <w:r w:rsidRPr="000C1A72">
        <w:rPr>
          <w:rFonts w:ascii="Times New Roman" w:hAnsi="Times New Roman" w:cs="Times New Roman"/>
          <w:sz w:val="24"/>
          <w:szCs w:val="24"/>
        </w:rPr>
        <w:t>ковырялочка</w:t>
      </w:r>
      <w:proofErr w:type="spellEnd"/>
      <w:r w:rsidRPr="000C1A72">
        <w:rPr>
          <w:rFonts w:ascii="Times New Roman" w:hAnsi="Times New Roman" w:cs="Times New Roman"/>
          <w:sz w:val="24"/>
          <w:szCs w:val="24"/>
        </w:rPr>
        <w:t xml:space="preserve">, присядка и другими элементами русской народной пляски. Кроме плясок разучиваются игры с пением, хороводы, </w:t>
      </w:r>
      <w:proofErr w:type="spellStart"/>
      <w:r w:rsidRPr="000C1A72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0C1A72">
        <w:rPr>
          <w:rFonts w:ascii="Times New Roman" w:hAnsi="Times New Roman" w:cs="Times New Roman"/>
          <w:sz w:val="24"/>
          <w:szCs w:val="24"/>
        </w:rPr>
        <w:t xml:space="preserve"> с движением, игра в оркестре. Короткий текст </w:t>
      </w:r>
      <w:proofErr w:type="spellStart"/>
      <w:r w:rsidRPr="000C1A72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0C1A72">
        <w:rPr>
          <w:rFonts w:ascii="Times New Roman" w:hAnsi="Times New Roman" w:cs="Times New Roman"/>
          <w:sz w:val="24"/>
          <w:szCs w:val="24"/>
        </w:rPr>
        <w:t xml:space="preserve">, приговорок, </w:t>
      </w:r>
      <w:proofErr w:type="spellStart"/>
      <w:r w:rsidRPr="000C1A72">
        <w:rPr>
          <w:rFonts w:ascii="Times New Roman" w:hAnsi="Times New Roman" w:cs="Times New Roman"/>
          <w:sz w:val="24"/>
          <w:szCs w:val="24"/>
        </w:rPr>
        <w:t>закличек</w:t>
      </w:r>
      <w:proofErr w:type="spellEnd"/>
      <w:r w:rsidRPr="000C1A72">
        <w:rPr>
          <w:rFonts w:ascii="Times New Roman" w:hAnsi="Times New Roman" w:cs="Times New Roman"/>
          <w:sz w:val="24"/>
          <w:szCs w:val="24"/>
        </w:rPr>
        <w:t xml:space="preserve"> легко усваивается детьми. Яркий образ, динамичность вызывает у них желание двигаться. Игры и </w:t>
      </w:r>
      <w:proofErr w:type="spellStart"/>
      <w:r w:rsidRPr="000C1A72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0C1A72">
        <w:rPr>
          <w:rFonts w:ascii="Times New Roman" w:hAnsi="Times New Roman" w:cs="Times New Roman"/>
          <w:sz w:val="24"/>
          <w:szCs w:val="24"/>
        </w:rPr>
        <w:t xml:space="preserve"> дети переносят в свободные игры, а в дальнейшем они же используются на праздниках. Итогом работы с русским фольклором являются утренники: посиделк</w:t>
      </w:r>
      <w:r w:rsidR="003E4318" w:rsidRPr="000C1A72">
        <w:rPr>
          <w:rFonts w:ascii="Times New Roman" w:hAnsi="Times New Roman" w:cs="Times New Roman"/>
          <w:sz w:val="24"/>
          <w:szCs w:val="24"/>
        </w:rPr>
        <w:t>и, ярмарки, праздник Масленицы.</w:t>
      </w:r>
    </w:p>
    <w:p w:rsidR="00111E79" w:rsidRPr="000C1A72" w:rsidRDefault="00111E79" w:rsidP="0011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A72">
        <w:rPr>
          <w:rFonts w:ascii="Times New Roman" w:hAnsi="Times New Roman" w:cs="Times New Roman"/>
          <w:sz w:val="24"/>
          <w:szCs w:val="24"/>
        </w:rPr>
        <w:t>В заключении можно сказать, что знакомство с детским музыкальным фольклором развивает интерес и внимание к окружающему миру, народному слову и народным обычаям, воспитывает художественный вкус, а</w:t>
      </w:r>
      <w:r w:rsidR="003E4318" w:rsidRPr="000C1A72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0C1A72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0C1A72">
        <w:rPr>
          <w:rFonts w:ascii="Times New Roman" w:hAnsi="Times New Roman" w:cs="Times New Roman"/>
          <w:sz w:val="24"/>
          <w:szCs w:val="24"/>
        </w:rPr>
        <w:t xml:space="preserve"> многому учит. Детский музыкальный фольклор является ценным средством воспитания ребёнка, имеет большое значение в приобщении его к истокам родного, истинного русского народного творчества.</w:t>
      </w:r>
    </w:p>
    <w:p w:rsidR="00111E79" w:rsidRPr="000C1A72" w:rsidRDefault="00111E79" w:rsidP="00111E79">
      <w:pPr>
        <w:spacing w:after="0" w:line="240" w:lineRule="auto"/>
        <w:ind w:firstLine="709"/>
        <w:jc w:val="both"/>
        <w:rPr>
          <w:rFonts w:ascii="Gabriola" w:hAnsi="Gabriola"/>
          <w:sz w:val="24"/>
          <w:szCs w:val="24"/>
        </w:rPr>
      </w:pPr>
      <w:r w:rsidRPr="000C1A72">
        <w:rPr>
          <w:rFonts w:ascii="Times New Roman" w:hAnsi="Times New Roman" w:cs="Times New Roman"/>
          <w:sz w:val="24"/>
          <w:szCs w:val="24"/>
        </w:rPr>
        <w:t>Произведения устного и музыкального фольклора имеют огромное познавательное и воспитательное значение. Они способствуют развитию образного мышления, обогащают речь дошкольников, развивают музыкальный слух, формируют художественный вкус ребенка, воспитывают любовь к русскому народному творчеству, всесторонне развивают личность ребенка</w:t>
      </w:r>
      <w:r w:rsidRPr="000C1A72">
        <w:rPr>
          <w:rFonts w:ascii="Gabriola" w:hAnsi="Gabriola"/>
          <w:sz w:val="24"/>
          <w:szCs w:val="24"/>
        </w:rPr>
        <w:t>.</w:t>
      </w:r>
      <w:r w:rsidR="008F634B" w:rsidRPr="000C1A72">
        <w:rPr>
          <w:rFonts w:ascii="Gabriola" w:hAnsi="Gabriola"/>
          <w:noProof/>
          <w:sz w:val="24"/>
          <w:szCs w:val="24"/>
          <w:lang w:eastAsia="ru-RU"/>
        </w:rPr>
        <w:t xml:space="preserve"> </w:t>
      </w:r>
    </w:p>
    <w:p w:rsidR="00726386" w:rsidRPr="00111E79" w:rsidRDefault="008F634B" w:rsidP="008F634B">
      <w:pPr>
        <w:spacing w:after="0" w:line="240" w:lineRule="auto"/>
        <w:ind w:firstLine="142"/>
        <w:jc w:val="center"/>
        <w:rPr>
          <w:rFonts w:ascii="Gabriola" w:hAnsi="Gabriola"/>
          <w:sz w:val="28"/>
          <w:szCs w:val="28"/>
        </w:rPr>
      </w:pPr>
      <w:r>
        <w:rPr>
          <w:rFonts w:ascii="Gabriola" w:hAnsi="Gabriola"/>
          <w:noProof/>
          <w:sz w:val="28"/>
          <w:szCs w:val="28"/>
          <w:lang w:eastAsia="ru-RU"/>
        </w:rPr>
        <w:drawing>
          <wp:inline distT="0" distB="0" distL="0" distR="0" wp14:anchorId="1A8DA6EE" wp14:editId="4749C7CF">
            <wp:extent cx="3876675" cy="16383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26386" w:rsidRPr="00111E79" w:rsidSect="008F634B">
      <w:pgSz w:w="11906" w:h="16838"/>
      <w:pgMar w:top="284" w:right="424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79"/>
    <w:rsid w:val="000C1A72"/>
    <w:rsid w:val="00111E79"/>
    <w:rsid w:val="00277F69"/>
    <w:rsid w:val="003E4318"/>
    <w:rsid w:val="00726386"/>
    <w:rsid w:val="008F634B"/>
    <w:rsid w:val="00966EDC"/>
    <w:rsid w:val="00A0154C"/>
    <w:rsid w:val="00A6695E"/>
    <w:rsid w:val="00FA22E4"/>
    <w:rsid w:val="00FA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37AA4-9E07-405E-A4ED-13289FA4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8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0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29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84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9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49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56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24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12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79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33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0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83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25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97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9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94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86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4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36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95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13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38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90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52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05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55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43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97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Пользователь Windows</cp:lastModifiedBy>
  <cp:revision>9</cp:revision>
  <dcterms:created xsi:type="dcterms:W3CDTF">2020-10-27T11:05:00Z</dcterms:created>
  <dcterms:modified xsi:type="dcterms:W3CDTF">2020-10-28T13:15:00Z</dcterms:modified>
</cp:coreProperties>
</file>