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6C" w:rsidRPr="00267C89" w:rsidRDefault="00525C6C" w:rsidP="00525C6C">
      <w:pPr>
        <w:jc w:val="center"/>
        <w:rPr>
          <w:rFonts w:ascii="Times New Roman" w:hAnsi="Times New Roman" w:cs="Times New Roman"/>
          <w:color w:val="FF0000"/>
          <w:sz w:val="40"/>
        </w:rPr>
      </w:pPr>
      <w:r w:rsidRPr="00267C89">
        <w:rPr>
          <w:rFonts w:ascii="Times New Roman" w:hAnsi="Times New Roman" w:cs="Times New Roman"/>
          <w:noProof/>
          <w:color w:val="FF0000"/>
          <w:sz w:val="40"/>
          <w:lang w:eastAsia="ru-RU"/>
        </w:rPr>
        <w:drawing>
          <wp:anchor distT="0" distB="0" distL="114300" distR="114300" simplePos="0" relativeHeight="251659264" behindDoc="1" locked="0" layoutInCell="1" allowOverlap="1" wp14:anchorId="425AAD0D" wp14:editId="2BADA8C9">
            <wp:simplePos x="0" y="0"/>
            <wp:positionH relativeFrom="page">
              <wp:align>left</wp:align>
            </wp:positionH>
            <wp:positionV relativeFrom="paragraph">
              <wp:posOffset>-539115</wp:posOffset>
            </wp:positionV>
            <wp:extent cx="2609850" cy="1752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C89">
        <w:rPr>
          <w:rFonts w:ascii="Times New Roman" w:hAnsi="Times New Roman" w:cs="Times New Roman"/>
          <w:color w:val="FF0000"/>
          <w:sz w:val="40"/>
        </w:rPr>
        <w:t xml:space="preserve">                                 «Пусть музыка звучит!»</w:t>
      </w:r>
    </w:p>
    <w:p w:rsidR="00525C6C" w:rsidRDefault="00525C6C" w:rsidP="00525C6C"/>
    <w:p w:rsidR="00525C6C" w:rsidRDefault="00525C6C" w:rsidP="00525C6C"/>
    <w:p w:rsidR="00525C6C" w:rsidRDefault="00525C6C" w:rsidP="00525C6C"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4030F16C" wp14:editId="30AAA43C">
            <wp:simplePos x="0" y="0"/>
            <wp:positionH relativeFrom="page">
              <wp:align>right</wp:align>
            </wp:positionH>
            <wp:positionV relativeFrom="paragraph">
              <wp:posOffset>43180</wp:posOffset>
            </wp:positionV>
            <wp:extent cx="3295650" cy="3295650"/>
            <wp:effectExtent l="0" t="0" r="0" b="0"/>
            <wp:wrapTight wrapText="bothSides">
              <wp:wrapPolygon edited="0">
                <wp:start x="9364" y="999"/>
                <wp:lineTo x="7366" y="1249"/>
                <wp:lineTo x="6243" y="1998"/>
                <wp:lineTo x="6118" y="3496"/>
                <wp:lineTo x="6492" y="4370"/>
                <wp:lineTo x="6992" y="5244"/>
                <wp:lineTo x="6992" y="5993"/>
                <wp:lineTo x="8365" y="7242"/>
                <wp:lineTo x="9114" y="7242"/>
                <wp:lineTo x="8490" y="7866"/>
                <wp:lineTo x="7366" y="9239"/>
                <wp:lineTo x="7117" y="9988"/>
                <wp:lineTo x="7117" y="11237"/>
                <wp:lineTo x="6368" y="13235"/>
                <wp:lineTo x="6368" y="13984"/>
                <wp:lineTo x="7616" y="15232"/>
                <wp:lineTo x="8365" y="15232"/>
                <wp:lineTo x="8990" y="17230"/>
                <wp:lineTo x="8365" y="19977"/>
                <wp:lineTo x="8865" y="20476"/>
                <wp:lineTo x="12486" y="21101"/>
                <wp:lineTo x="13484" y="21101"/>
                <wp:lineTo x="14109" y="20851"/>
                <wp:lineTo x="14358" y="20102"/>
                <wp:lineTo x="14109" y="19228"/>
                <wp:lineTo x="13484" y="17605"/>
                <wp:lineTo x="13110" y="15232"/>
                <wp:lineTo x="13984" y="15232"/>
                <wp:lineTo x="14608" y="14234"/>
                <wp:lineTo x="14483" y="13235"/>
                <wp:lineTo x="13859" y="11237"/>
                <wp:lineTo x="13859" y="9864"/>
                <wp:lineTo x="13360" y="7242"/>
                <wp:lineTo x="14234" y="7242"/>
                <wp:lineTo x="15982" y="5868"/>
                <wp:lineTo x="15857" y="5244"/>
                <wp:lineTo x="16481" y="4495"/>
                <wp:lineTo x="16356" y="3371"/>
                <wp:lineTo x="16106" y="2872"/>
                <wp:lineTo x="15357" y="2497"/>
                <wp:lineTo x="10238" y="999"/>
                <wp:lineTo x="9364" y="99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ist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C89">
        <w:rPr>
          <w:rFonts w:ascii="Times New Roman" w:hAnsi="Times New Roman" w:cs="Times New Roman"/>
          <w:sz w:val="28"/>
        </w:rPr>
        <w:t>Растет ребенок, и домашние с радостью отмечают в нем новые черты: он чутко реагирует на музыку –</w:t>
      </w:r>
      <w:r>
        <w:rPr>
          <w:rFonts w:ascii="Times New Roman" w:hAnsi="Times New Roman" w:cs="Times New Roman"/>
          <w:sz w:val="28"/>
        </w:rPr>
        <w:t xml:space="preserve"> </w:t>
      </w:r>
      <w:r w:rsidRPr="00267C89">
        <w:rPr>
          <w:rFonts w:ascii="Times New Roman" w:hAnsi="Times New Roman" w:cs="Times New Roman"/>
          <w:sz w:val="28"/>
        </w:rPr>
        <w:t>любит слушать, петь, неловко, но с удовольствием пытается танцевать, запоминает понравившиеся мелодии. Наверное, еще рано говорить о</w:t>
      </w:r>
      <w:r>
        <w:rPr>
          <w:rFonts w:ascii="Times New Roman" w:hAnsi="Times New Roman" w:cs="Times New Roman"/>
          <w:sz w:val="28"/>
        </w:rPr>
        <w:t> </w:t>
      </w:r>
      <w:r w:rsidRPr="00267C89">
        <w:rPr>
          <w:rFonts w:ascii="Times New Roman" w:hAnsi="Times New Roman" w:cs="Times New Roman"/>
          <w:sz w:val="28"/>
        </w:rPr>
        <w:t>гениальности и музыкальной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267C89">
        <w:rPr>
          <w:rFonts w:ascii="Times New Roman" w:hAnsi="Times New Roman" w:cs="Times New Roman"/>
          <w:sz w:val="28"/>
        </w:rPr>
        <w:t xml:space="preserve">одаренности. Скорее всего, как и большинство малышей, он ЧУВСТВУЕТ музыку и получает большое удовольствие от ее звучания. </w:t>
      </w: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1D6B7022" wp14:editId="3DB99621">
            <wp:simplePos x="0" y="0"/>
            <wp:positionH relativeFrom="column">
              <wp:posOffset>-216535</wp:posOffset>
            </wp:positionH>
            <wp:positionV relativeFrom="paragraph">
              <wp:posOffset>327025</wp:posOffset>
            </wp:positionV>
            <wp:extent cx="1990725" cy="1390650"/>
            <wp:effectExtent l="0" t="0" r="9525" b="0"/>
            <wp:wrapTight wrapText="bothSides">
              <wp:wrapPolygon edited="0">
                <wp:start x="4961" y="0"/>
                <wp:lineTo x="4754" y="0"/>
                <wp:lineTo x="1654" y="4734"/>
                <wp:lineTo x="1654" y="9468"/>
                <wp:lineTo x="620" y="11836"/>
                <wp:lineTo x="0" y="17162"/>
                <wp:lineTo x="0" y="18937"/>
                <wp:lineTo x="207" y="20121"/>
                <wp:lineTo x="6201" y="21304"/>
                <wp:lineTo x="11162" y="21304"/>
                <wp:lineTo x="12815" y="21304"/>
                <wp:lineTo x="13642" y="21304"/>
                <wp:lineTo x="16536" y="19529"/>
                <wp:lineTo x="20256" y="18937"/>
                <wp:lineTo x="20877" y="18049"/>
                <wp:lineTo x="20050" y="14203"/>
                <wp:lineTo x="20877" y="9468"/>
                <wp:lineTo x="21497" y="7101"/>
                <wp:lineTo x="21497" y="5918"/>
                <wp:lineTo x="20670" y="4734"/>
                <wp:lineTo x="20877" y="1479"/>
                <wp:lineTo x="16329" y="0"/>
                <wp:lineTo x="5994" y="0"/>
                <wp:lineTo x="496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117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C89">
        <w:rPr>
          <w:rFonts w:ascii="Times New Roman" w:hAnsi="Times New Roman" w:cs="Times New Roman"/>
          <w:sz w:val="28"/>
        </w:rPr>
        <w:t xml:space="preserve">К сожалению, традиция, которая сохранялась во многих образованных семьях дореволюционной России –камерные вечера с романсами и </w:t>
      </w:r>
      <w:proofErr w:type="spellStart"/>
      <w:r w:rsidRPr="00267C89">
        <w:rPr>
          <w:rFonts w:ascii="Times New Roman" w:hAnsi="Times New Roman" w:cs="Times New Roman"/>
          <w:sz w:val="28"/>
        </w:rPr>
        <w:t>музицированием</w:t>
      </w:r>
      <w:proofErr w:type="spellEnd"/>
      <w:r w:rsidRPr="00267C89">
        <w:rPr>
          <w:rFonts w:ascii="Times New Roman" w:hAnsi="Times New Roman" w:cs="Times New Roman"/>
          <w:sz w:val="28"/>
        </w:rPr>
        <w:t xml:space="preserve"> –давным-давно забылась. А вместе с ней исчезла и особая, загадочная «среда», в которой музыкальная классика звучала естественно и гармонично. И хотя по-прежнему музыки дома много, она уже не является таинством, став навязчивым и</w:t>
      </w:r>
      <w:r>
        <w:rPr>
          <w:rFonts w:ascii="Times New Roman" w:hAnsi="Times New Roman" w:cs="Times New Roman"/>
          <w:sz w:val="28"/>
        </w:rPr>
        <w:t> </w:t>
      </w:r>
      <w:r w:rsidRPr="00267C89">
        <w:rPr>
          <w:rFonts w:ascii="Times New Roman" w:hAnsi="Times New Roman" w:cs="Times New Roman"/>
          <w:sz w:val="28"/>
        </w:rPr>
        <w:t>часто агрессивным «фоном» каждого дня. Есть одно простое и</w:t>
      </w:r>
      <w:r>
        <w:rPr>
          <w:rFonts w:ascii="Times New Roman" w:hAnsi="Times New Roman" w:cs="Times New Roman"/>
          <w:sz w:val="28"/>
        </w:rPr>
        <w:t> </w:t>
      </w:r>
      <w:r w:rsidRPr="00267C89">
        <w:rPr>
          <w:rFonts w:ascii="Times New Roman" w:hAnsi="Times New Roman" w:cs="Times New Roman"/>
          <w:sz w:val="28"/>
        </w:rPr>
        <w:t>приятное средство «поселить» серьезную музыку в своем доме. Для этого не потребуется много усилий, единственное, что нужно –</w:t>
      </w:r>
      <w:r>
        <w:rPr>
          <w:rFonts w:ascii="Times New Roman" w:hAnsi="Times New Roman" w:cs="Times New Roman"/>
          <w:sz w:val="28"/>
        </w:rPr>
        <w:t xml:space="preserve"> </w:t>
      </w:r>
      <w:r w:rsidRPr="00267C89">
        <w:rPr>
          <w:rFonts w:ascii="Times New Roman" w:hAnsi="Times New Roman" w:cs="Times New Roman"/>
          <w:sz w:val="28"/>
          <w:u w:val="single"/>
        </w:rPr>
        <w:t>ваше желание</w:t>
      </w:r>
      <w:r w:rsidRPr="00267C89">
        <w:rPr>
          <w:rFonts w:ascii="Times New Roman" w:hAnsi="Times New Roman" w:cs="Times New Roman"/>
          <w:sz w:val="28"/>
        </w:rPr>
        <w:t xml:space="preserve"> и немного свободного времени. </w:t>
      </w: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13C1384C" wp14:editId="769979F2">
            <wp:simplePos x="0" y="0"/>
            <wp:positionH relativeFrom="column">
              <wp:posOffset>3803015</wp:posOffset>
            </wp:positionH>
            <wp:positionV relativeFrom="paragraph">
              <wp:posOffset>347345</wp:posOffset>
            </wp:positionV>
            <wp:extent cx="3157855" cy="2579370"/>
            <wp:effectExtent l="0" t="0" r="4445" b="0"/>
            <wp:wrapTight wrapText="bothSides">
              <wp:wrapPolygon edited="0">
                <wp:start x="18112" y="0"/>
                <wp:lineTo x="7818" y="798"/>
                <wp:lineTo x="0" y="1755"/>
                <wp:lineTo x="130" y="5105"/>
                <wp:lineTo x="652" y="7657"/>
                <wp:lineTo x="1042" y="12762"/>
                <wp:lineTo x="1564" y="17867"/>
                <wp:lineTo x="1824" y="21377"/>
                <wp:lineTo x="2997" y="21377"/>
                <wp:lineTo x="4039" y="21377"/>
                <wp:lineTo x="14855" y="20579"/>
                <wp:lineTo x="20849" y="20260"/>
                <wp:lineTo x="21500" y="19781"/>
                <wp:lineTo x="21370" y="17867"/>
                <wp:lineTo x="19676" y="5105"/>
                <wp:lineTo x="19155" y="0"/>
                <wp:lineTo x="1811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ip_imag88e0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C89">
        <w:rPr>
          <w:rFonts w:ascii="Times New Roman" w:hAnsi="Times New Roman" w:cs="Times New Roman"/>
          <w:sz w:val="28"/>
        </w:rPr>
        <w:t>Выберите один день в неделю для особого ритуала: на несколько минут уединиться с ребенком в комнате, зажечь свечи, уютную лампу, устроиться поудобнее рядышком и включить музыку... Главное усилие, которое потребуется от взрослого –</w:t>
      </w:r>
      <w:r>
        <w:rPr>
          <w:rFonts w:ascii="Times New Roman" w:hAnsi="Times New Roman" w:cs="Times New Roman"/>
          <w:sz w:val="28"/>
        </w:rPr>
        <w:t xml:space="preserve"> </w:t>
      </w:r>
      <w:r w:rsidRPr="00267C89">
        <w:rPr>
          <w:rFonts w:ascii="Times New Roman" w:hAnsi="Times New Roman" w:cs="Times New Roman"/>
          <w:sz w:val="28"/>
        </w:rPr>
        <w:t xml:space="preserve">создать максимально спокойную и комфортную атмосферу, отвлечься от сиюминутных дел, чтобы действительно вслушаться в музыку и побыть с ней наедине. </w:t>
      </w:r>
      <w:r>
        <w:rPr>
          <w:rFonts w:ascii="Times New Roman" w:hAnsi="Times New Roman" w:cs="Times New Roman"/>
          <w:sz w:val="28"/>
        </w:rPr>
        <w:t xml:space="preserve">Музыку нужно </w:t>
      </w:r>
      <w:r w:rsidRPr="00267C89">
        <w:rPr>
          <w:rFonts w:ascii="Times New Roman" w:hAnsi="Times New Roman" w:cs="Times New Roman"/>
          <w:sz w:val="28"/>
        </w:rPr>
        <w:t>подобрать спокойную, приятную –</w:t>
      </w:r>
      <w:r>
        <w:rPr>
          <w:rFonts w:ascii="Times New Roman" w:hAnsi="Times New Roman" w:cs="Times New Roman"/>
          <w:sz w:val="28"/>
        </w:rPr>
        <w:t xml:space="preserve"> </w:t>
      </w:r>
      <w:r w:rsidRPr="00267C89">
        <w:rPr>
          <w:rFonts w:ascii="Times New Roman" w:hAnsi="Times New Roman" w:cs="Times New Roman"/>
          <w:sz w:val="28"/>
        </w:rPr>
        <w:t>известные классические композиции в современной обработке. При выборе музыки главным</w:t>
      </w:r>
      <w:r>
        <w:rPr>
          <w:rFonts w:ascii="Times New Roman" w:hAnsi="Times New Roman" w:cs="Times New Roman"/>
          <w:sz w:val="28"/>
        </w:rPr>
        <w:t xml:space="preserve"> </w:t>
      </w:r>
      <w:r w:rsidRPr="00267C89">
        <w:rPr>
          <w:rFonts w:ascii="Times New Roman" w:hAnsi="Times New Roman" w:cs="Times New Roman"/>
          <w:sz w:val="28"/>
        </w:rPr>
        <w:t xml:space="preserve">критерием должна быть мелодичность. </w:t>
      </w:r>
      <w:r w:rsidRPr="00267C89">
        <w:rPr>
          <w:rFonts w:ascii="Times New Roman" w:hAnsi="Times New Roman" w:cs="Times New Roman"/>
          <w:sz w:val="28"/>
        </w:rPr>
        <w:lastRenderedPageBreak/>
        <w:t>Ничего пугающего и грандиозного, ничего громкого или «давящего». Конечно, она не должна звучать без перерыва. Лучше включать композицию, угадывая настроение</w:t>
      </w:r>
      <w:r>
        <w:rPr>
          <w:rFonts w:ascii="Times New Roman" w:hAnsi="Times New Roman" w:cs="Times New Roman"/>
          <w:sz w:val="28"/>
        </w:rPr>
        <w:t xml:space="preserve"> ребенка</w:t>
      </w:r>
      <w:r w:rsidRPr="00267C89">
        <w:rPr>
          <w:rFonts w:ascii="Times New Roman" w:hAnsi="Times New Roman" w:cs="Times New Roman"/>
          <w:sz w:val="28"/>
        </w:rPr>
        <w:t xml:space="preserve">. Днем –игривое или радостное, вечером –спокойное и умиротворенное. </w:t>
      </w:r>
    </w:p>
    <w:p w:rsidR="00525C6C" w:rsidRPr="00267C89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7C89">
        <w:rPr>
          <w:rFonts w:ascii="Times New Roman" w:hAnsi="Times New Roman" w:cs="Times New Roman"/>
          <w:b/>
          <w:sz w:val="28"/>
        </w:rPr>
        <w:t xml:space="preserve">Как «приручить» музыку? </w:t>
      </w:r>
    </w:p>
    <w:p w:rsidR="00525C6C" w:rsidRPr="00267C89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C89">
        <w:rPr>
          <w:rFonts w:ascii="Times New Roman" w:hAnsi="Times New Roman" w:cs="Times New Roman"/>
          <w:sz w:val="28"/>
        </w:rPr>
        <w:t xml:space="preserve">1. Начиная устраивать дома «музыкальные паузы», внимательно следите за настроением слушателя: всегда лучше остановить музыку на пару минут раньше, чем она утомит ребенка. </w:t>
      </w: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C89">
        <w:rPr>
          <w:rFonts w:ascii="Times New Roman" w:hAnsi="Times New Roman" w:cs="Times New Roman"/>
          <w:sz w:val="28"/>
        </w:rPr>
        <w:t xml:space="preserve">2. Постарайтесь выдержать паузу после того, как прозвучит последний аккорд. Очень важно несколько мгновений послушать тишину. </w:t>
      </w: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C89">
        <w:rPr>
          <w:rFonts w:ascii="Times New Roman" w:hAnsi="Times New Roman" w:cs="Times New Roman"/>
          <w:sz w:val="28"/>
        </w:rPr>
        <w:t>3. Не стоит постоянно менять репертуар, лучше «вслушаться» в каждое музыкальное произведение.</w:t>
      </w: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C89">
        <w:rPr>
          <w:rFonts w:ascii="Times New Roman" w:hAnsi="Times New Roman" w:cs="Times New Roman"/>
          <w:sz w:val="28"/>
        </w:rPr>
        <w:t xml:space="preserve"> 4. Не торопите события, и не старайтесь «механически» увеличить время домашних</w:t>
      </w:r>
      <w:r>
        <w:rPr>
          <w:rFonts w:ascii="Times New Roman" w:hAnsi="Times New Roman" w:cs="Times New Roman"/>
          <w:sz w:val="28"/>
        </w:rPr>
        <w:t xml:space="preserve"> </w:t>
      </w:r>
      <w:r w:rsidRPr="00267C89">
        <w:rPr>
          <w:rFonts w:ascii="Times New Roman" w:hAnsi="Times New Roman" w:cs="Times New Roman"/>
          <w:sz w:val="28"/>
        </w:rPr>
        <w:t xml:space="preserve">концертов. Должно пройти время, чтобы у ребенка возникло такое желание. </w:t>
      </w: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C89">
        <w:rPr>
          <w:rFonts w:ascii="Times New Roman" w:hAnsi="Times New Roman" w:cs="Times New Roman"/>
          <w:sz w:val="28"/>
        </w:rPr>
        <w:t xml:space="preserve">5. Почитайте ребенку легенду об Орфее и </w:t>
      </w:r>
      <w:proofErr w:type="spellStart"/>
      <w:r w:rsidRPr="00267C89">
        <w:rPr>
          <w:rFonts w:ascii="Times New Roman" w:hAnsi="Times New Roman" w:cs="Times New Roman"/>
          <w:sz w:val="28"/>
        </w:rPr>
        <w:t>Эвридике</w:t>
      </w:r>
      <w:proofErr w:type="spellEnd"/>
      <w:r w:rsidRPr="00267C89">
        <w:rPr>
          <w:rFonts w:ascii="Times New Roman" w:hAnsi="Times New Roman" w:cs="Times New Roman"/>
          <w:sz w:val="28"/>
        </w:rPr>
        <w:t>, «Садко», сказки, в которых музыка играет главную роль.</w:t>
      </w:r>
    </w:p>
    <w:p w:rsidR="00525C6C" w:rsidRP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25C6C" w:rsidRP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C6C">
        <w:rPr>
          <w:rFonts w:ascii="Times New Roman" w:hAnsi="Times New Roman" w:cs="Times New Roman"/>
          <w:b/>
          <w:sz w:val="28"/>
        </w:rPr>
        <w:t>Примеры для слушания: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525C6C">
        <w:rPr>
          <w:rFonts w:ascii="Times New Roman" w:hAnsi="Times New Roman" w:cs="Times New Roman"/>
          <w:sz w:val="28"/>
        </w:rPr>
        <w:t>звестные циклы детских пьес: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• «Детский альбом» П. Чайковского;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sym w:font="Symbol" w:char="F0B7"/>
      </w:r>
      <w:r w:rsidRPr="00525C6C">
        <w:rPr>
          <w:rFonts w:ascii="Times New Roman" w:hAnsi="Times New Roman" w:cs="Times New Roman"/>
          <w:sz w:val="28"/>
        </w:rPr>
        <w:t xml:space="preserve"> «Петя и волк» С. Прокофьева;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• «Детская музыка» С. Прокофьева;</w:t>
      </w:r>
    </w:p>
    <w:p w:rsidR="00525C6C" w:rsidRP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525C6C">
        <w:rPr>
          <w:rFonts w:ascii="Times New Roman" w:hAnsi="Times New Roman" w:cs="Times New Roman"/>
          <w:sz w:val="28"/>
        </w:rPr>
        <w:t>• «Альбом для юношества» Р. Шумана</w:t>
      </w:r>
    </w:p>
    <w:p w:rsidR="00525C6C" w:rsidRP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C6C">
        <w:rPr>
          <w:rFonts w:ascii="Times New Roman" w:hAnsi="Times New Roman" w:cs="Times New Roman"/>
          <w:b/>
          <w:sz w:val="28"/>
        </w:rPr>
        <w:t>Эмоциональное состояние</w:t>
      </w:r>
      <w:r w:rsidRPr="00525C6C">
        <w:rPr>
          <w:rFonts w:ascii="Times New Roman" w:hAnsi="Times New Roman" w:cs="Times New Roman"/>
          <w:b/>
          <w:sz w:val="28"/>
        </w:rPr>
        <w:t xml:space="preserve"> ребенка.</w:t>
      </w:r>
    </w:p>
    <w:p w:rsidR="00525C6C" w:rsidRP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C6C">
        <w:rPr>
          <w:rFonts w:ascii="Times New Roman" w:hAnsi="Times New Roman" w:cs="Times New Roman"/>
          <w:b/>
          <w:sz w:val="28"/>
        </w:rPr>
        <w:t>Радость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П. И. Чайковский. «Итальянская песенка»;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С. С. Прокофьев. Симфония № 1 «Классическая» (1 часть, отрывок);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Л. Бетховен. Симфония № 9 (4 часть, отрывок);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Э. Штраус. «На всех парах», быстрая полька;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В. А. Моцарт. Симфония № 40 (1 часть, отрывок).</w:t>
      </w:r>
    </w:p>
    <w:p w:rsidR="00525C6C" w:rsidRP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C6C">
        <w:rPr>
          <w:rFonts w:ascii="Times New Roman" w:hAnsi="Times New Roman" w:cs="Times New Roman"/>
          <w:b/>
          <w:sz w:val="28"/>
        </w:rPr>
        <w:t>Печаль, грусть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 xml:space="preserve">А. Вивальди. </w:t>
      </w:r>
      <w:proofErr w:type="spellStart"/>
      <w:r w:rsidRPr="00525C6C">
        <w:rPr>
          <w:rFonts w:ascii="Times New Roman" w:hAnsi="Times New Roman" w:cs="Times New Roman"/>
          <w:sz w:val="28"/>
        </w:rPr>
        <w:t>Largo</w:t>
      </w:r>
      <w:proofErr w:type="spellEnd"/>
      <w:r w:rsidRPr="00525C6C">
        <w:rPr>
          <w:rFonts w:ascii="Times New Roman" w:hAnsi="Times New Roman" w:cs="Times New Roman"/>
          <w:sz w:val="28"/>
        </w:rPr>
        <w:t>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Л. Бетховен. «Лунная соната» (1 часть, отрывок);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К. Сен-Сане. «Лебедь» (отрывок);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И. Брамс. Симфония № 3 (3 часть);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A. Дворжак. Симфония № 9 (2 часть, отрывок);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525C6C">
        <w:rPr>
          <w:rFonts w:ascii="Times New Roman" w:hAnsi="Times New Roman" w:cs="Times New Roman"/>
          <w:sz w:val="28"/>
        </w:rPr>
        <w:t>Каччини</w:t>
      </w:r>
      <w:proofErr w:type="spellEnd"/>
      <w:r w:rsidRPr="00525C6C">
        <w:rPr>
          <w:rFonts w:ascii="Times New Roman" w:hAnsi="Times New Roman" w:cs="Times New Roman"/>
          <w:sz w:val="28"/>
        </w:rPr>
        <w:t>. «</w:t>
      </w:r>
      <w:proofErr w:type="spellStart"/>
      <w:r w:rsidRPr="00525C6C">
        <w:rPr>
          <w:rFonts w:ascii="Times New Roman" w:hAnsi="Times New Roman" w:cs="Times New Roman"/>
          <w:sz w:val="28"/>
        </w:rPr>
        <w:t>Ave</w:t>
      </w:r>
      <w:proofErr w:type="spellEnd"/>
      <w:r w:rsidRPr="00525C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C6C">
        <w:rPr>
          <w:rFonts w:ascii="Times New Roman" w:hAnsi="Times New Roman" w:cs="Times New Roman"/>
          <w:sz w:val="28"/>
        </w:rPr>
        <w:t>Maria</w:t>
      </w:r>
      <w:proofErr w:type="spellEnd"/>
      <w:r w:rsidRPr="00525C6C">
        <w:rPr>
          <w:rFonts w:ascii="Times New Roman" w:hAnsi="Times New Roman" w:cs="Times New Roman"/>
          <w:sz w:val="28"/>
        </w:rPr>
        <w:t>»;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Ф. Шопен «Ноктюрн ми минор».</w:t>
      </w:r>
    </w:p>
    <w:p w:rsidR="00525C6C" w:rsidRP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C6C">
        <w:rPr>
          <w:rFonts w:ascii="Times New Roman" w:hAnsi="Times New Roman" w:cs="Times New Roman"/>
          <w:b/>
          <w:sz w:val="28"/>
        </w:rPr>
        <w:t>Тревога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П. И. Чайковский. «Болезнь куклы»;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lastRenderedPageBreak/>
        <w:t>П. И. Чайковский. Увертюра к опере «Пиковая дама» (отрывок);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B. А. Моцарт. «Реквием» (Купе);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Л. В. Бетховен. Симфония №5 (1 часть, отрывок).</w:t>
      </w:r>
    </w:p>
    <w:p w:rsidR="00525C6C" w:rsidRP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25C6C">
        <w:rPr>
          <w:rFonts w:ascii="Times New Roman" w:hAnsi="Times New Roman" w:cs="Times New Roman"/>
          <w:b/>
          <w:sz w:val="28"/>
        </w:rPr>
        <w:t>Страх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М. П. Мусоргский. «Баба-Яга»;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П. И. Чайковский. Сцены из балета «Щелкунчик»;</w:t>
      </w:r>
    </w:p>
    <w:p w:rsidR="00525C6C" w:rsidRP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25C6C">
        <w:rPr>
          <w:rFonts w:ascii="Times New Roman" w:hAnsi="Times New Roman" w:cs="Times New Roman"/>
          <w:b/>
          <w:sz w:val="28"/>
        </w:rPr>
        <w:t>Гнев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Л. В. Бетховен. Увертюра «Эгмонт» (отрывок);</w:t>
      </w:r>
    </w:p>
    <w:p w:rsid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П. И. Чайковский. Сцены из балета «Щелкунчик» («Мыши и мышиный король»);</w:t>
      </w:r>
    </w:p>
    <w:p w:rsidR="00525C6C" w:rsidRPr="00525C6C" w:rsidRDefault="00525C6C" w:rsidP="00525C6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5C6C">
        <w:rPr>
          <w:rFonts w:ascii="Times New Roman" w:hAnsi="Times New Roman" w:cs="Times New Roman"/>
          <w:sz w:val="28"/>
        </w:rPr>
        <w:t>А. Дворжак. Симфония № 9 (1 часть, отрывок).</w:t>
      </w:r>
    </w:p>
    <w:p w:rsidR="00525C6C" w:rsidRDefault="00525C6C" w:rsidP="00525C6C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525C6C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8E83DE9" wp14:editId="009BFD5F">
            <wp:extent cx="6498218" cy="457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_-_mus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496" cy="45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C6C" w:rsidRPr="00267C89" w:rsidRDefault="00525C6C" w:rsidP="00525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63202" w:rsidRDefault="00263202"/>
    <w:sectPr w:rsidR="00263202" w:rsidSect="00267C8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C"/>
    <w:rsid w:val="00263202"/>
    <w:rsid w:val="0052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F70"/>
  <w15:chartTrackingRefBased/>
  <w15:docId w15:val="{BA08F8F4-03DE-420A-8BE8-92DCD9F5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2019-10-28T09:28:00Z</dcterms:created>
  <dcterms:modified xsi:type="dcterms:W3CDTF">2019-10-28T09:36:00Z</dcterms:modified>
</cp:coreProperties>
</file>