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D9" w:rsidRPr="002254D9" w:rsidRDefault="002254D9" w:rsidP="002254D9">
      <w:pPr>
        <w:rPr>
          <w:rFonts w:ascii="Times New Roman" w:hAnsi="Times New Roman" w:cs="Times New Roman"/>
          <w:sz w:val="28"/>
          <w:szCs w:val="28"/>
        </w:rPr>
      </w:pPr>
      <w:r w:rsidRPr="002254D9">
        <w:rPr>
          <w:rFonts w:ascii="Times New Roman" w:hAnsi="Times New Roman" w:cs="Times New Roman"/>
          <w:sz w:val="28"/>
          <w:szCs w:val="28"/>
        </w:rPr>
        <w:t xml:space="preserve">Редакция от 26 </w:t>
      </w:r>
      <w:proofErr w:type="spellStart"/>
      <w:r w:rsidRPr="002254D9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2254D9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2254D9" w:rsidRPr="002254D9" w:rsidRDefault="002254D9" w:rsidP="002254D9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России от 21.03.2022 № 9</w:t>
      </w:r>
    </w:p>
    <w:p w:rsidR="002254D9" w:rsidRPr="002254D9" w:rsidRDefault="002254D9" w:rsidP="002254D9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9">
        <w:rPr>
          <w:rFonts w:ascii="Times New Roman" w:hAnsi="Times New Roman" w:cs="Times New Roman"/>
          <w:sz w:val="28"/>
          <w:szCs w:val="28"/>
        </w:rPr>
        <w:t xml:space="preserve">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254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54D9">
        <w:rPr>
          <w:rFonts w:ascii="Times New Roman" w:hAnsi="Times New Roman" w:cs="Times New Roman"/>
          <w:sz w:val="28"/>
          <w:szCs w:val="28"/>
        </w:rPr>
        <w:t xml:space="preserve"> инфекции (COVID-2019)", утвержденные постановлением Главного государственного санитарного врача Российской Федерации от 30.06.2020 № 16</w:t>
      </w:r>
    </w:p>
    <w:p w:rsidR="002254D9" w:rsidRPr="002254D9" w:rsidRDefault="002254D9" w:rsidP="002254D9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9">
        <w:rPr>
          <w:rFonts w:ascii="Times New Roman" w:hAnsi="Times New Roman" w:cs="Times New Roman"/>
          <w:sz w:val="28"/>
          <w:szCs w:val="28"/>
        </w:rPr>
        <w:t>В соответствии со статьей 39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ст.1650; 2019, № 30, ст.4134), пунктом 3 части 2 статьи 1 Федерального закона от 31.07.2020 № 247-ФЗ "Об обязательных требованиях в Российской Федерации" (Собрание законодательства Российской Федерации, 2020, № 31, ст.5007) и пунктом 2 Положения о государственном санитарно-эпидемиологическом нормировании, утвержденного постановлением Правительства Российской Федерации от 24.07.2000 № 554 (Собрание законодательства Российской Федерации, 2000, № 31, ст.3295),</w:t>
      </w:r>
    </w:p>
    <w:p w:rsidR="002254D9" w:rsidRPr="002254D9" w:rsidRDefault="002254D9" w:rsidP="002254D9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54D9" w:rsidRPr="002254D9" w:rsidRDefault="002254D9" w:rsidP="002254D9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9">
        <w:rPr>
          <w:rFonts w:ascii="Times New Roman" w:hAnsi="Times New Roman" w:cs="Times New Roman"/>
          <w:sz w:val="28"/>
          <w:szCs w:val="28"/>
        </w:rPr>
        <w:t xml:space="preserve">1. Внести изменения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254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54D9">
        <w:rPr>
          <w:rFonts w:ascii="Times New Roman" w:hAnsi="Times New Roman" w:cs="Times New Roman"/>
          <w:sz w:val="28"/>
          <w:szCs w:val="28"/>
        </w:rPr>
        <w:t xml:space="preserve"> инфекции (COVID-2019)", утвержденные постановлением Главного государственного санитарного врача Российской Федерации от 30.06.2020 № 16, (зарегистрировано Минюстом России 03.07.2020, регистрационный № 58824), с изменениями, внесенными постановлениями Главного государственного санитарного врача Российской Федерации от 02.12.2020 № 39 (зарегистрировано Минюстом России 07.12.2020, регистрационный № 61292), от 24.03.2021 № 10 (зарегистрировано Минюстом России 29.03.2021, регистрационный № 62900) и от 02.11.2021 № 27 (зарегистрировано Минюстом России 03.11.2021, регистрационный № 65705), согласно приложению к настоящему Постановлению.</w:t>
      </w:r>
    </w:p>
    <w:p w:rsidR="002254D9" w:rsidRPr="002254D9" w:rsidRDefault="002254D9" w:rsidP="002254D9">
      <w:pPr>
        <w:jc w:val="both"/>
        <w:rPr>
          <w:rFonts w:ascii="Times New Roman" w:hAnsi="Times New Roman" w:cs="Times New Roman"/>
          <w:sz w:val="28"/>
          <w:szCs w:val="28"/>
        </w:rPr>
      </w:pPr>
      <w:r w:rsidRPr="002254D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2254D9" w:rsidRPr="002254D9" w:rsidRDefault="002254D9" w:rsidP="002254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4D9">
        <w:rPr>
          <w:rFonts w:ascii="Times New Roman" w:hAnsi="Times New Roman" w:cs="Times New Roman"/>
          <w:sz w:val="28"/>
          <w:szCs w:val="28"/>
        </w:rPr>
        <w:t>А.Ю.Попова</w:t>
      </w:r>
      <w:proofErr w:type="spellEnd"/>
      <w:r w:rsidRPr="00225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D9" w:rsidRPr="002254D9" w:rsidRDefault="002254D9" w:rsidP="002254D9">
      <w:pPr>
        <w:rPr>
          <w:rFonts w:ascii="Times New Roman" w:hAnsi="Times New Roman" w:cs="Times New Roman"/>
          <w:sz w:val="28"/>
          <w:szCs w:val="28"/>
        </w:rPr>
      </w:pPr>
    </w:p>
    <w:p w:rsidR="002254D9" w:rsidRDefault="002254D9" w:rsidP="002254D9"/>
    <w:p w:rsidR="002254D9" w:rsidRDefault="002254D9" w:rsidP="002254D9"/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lastRenderedPageBreak/>
        <w:t>в Министерстве юстиции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24 марта 2022 года,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регистрационный № 67884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Приложение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к постановлению Главного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 xml:space="preserve">от 21 марта 2022 года № 9 </w:t>
      </w:r>
    </w:p>
    <w:p w:rsidR="002254D9" w:rsidRPr="002254D9" w:rsidRDefault="002254D9" w:rsidP="0022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 xml:space="preserve">Приложение. Изменения, вносимые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254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54D9">
        <w:rPr>
          <w:rFonts w:ascii="Times New Roman" w:hAnsi="Times New Roman" w:cs="Times New Roman"/>
          <w:sz w:val="24"/>
          <w:szCs w:val="24"/>
        </w:rPr>
        <w:t xml:space="preserve"> инфекции (COVID-2019)", утвержденные постановлением Главного государственного санитарного врача Российской Федерации от 30.06.2020 № 16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1. Пункт 1.4 изложить в следующей редакции: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"1.4.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COVID-19.".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2. Пункт 2.1 дополнить словами "в закрытых помещениях.".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3. Пункт 2.6 признать утратившим силу.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4. Абзац второй пункта 3.1 изложить в следующей редакции: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"При использовании музыкального или спортивного зала должна проводиться влажная уборка с применением дезинфицирующих средств в конце рабочего дня.".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5. Абзацы первый, второй и седьмой пункта 3.2 признать утратившими силу.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6. В пункте 3.3: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а) абзац второй изложить в следующей редакции: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"Количество детей в отрядах (наполняемость) не должно превышать пределы проектной вместимости организации отдыха детей и их оздоровления.";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б) абзац шестой изложить в следующей редакции: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"Перед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работу.".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7. В абзаце четвертом пункта 3.4 слова ", а также перчаток" исключить.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8. В пункте 3.5: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"Заезд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дней.";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б) абзацы второй и третий признать утратившими силу.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9. В абзаце втором пункта 3.6 слова "с дневным пребыванием" исключить.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10. Абзац третий пункта 3.7 изложить в следующей редакции:</w:t>
      </w:r>
    </w:p>
    <w:p w:rsid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D9">
        <w:rPr>
          <w:rFonts w:ascii="Times New Roman" w:hAnsi="Times New Roman" w:cs="Times New Roman"/>
          <w:sz w:val="24"/>
          <w:szCs w:val="24"/>
        </w:rPr>
        <w:t>"Посещение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</w:t>
      </w:r>
      <w:r>
        <w:rPr>
          <w:rFonts w:ascii="Times New Roman" w:hAnsi="Times New Roman" w:cs="Times New Roman"/>
          <w:sz w:val="24"/>
          <w:szCs w:val="24"/>
        </w:rPr>
        <w:t>тител к возбудителю COVID-19.".</w:t>
      </w:r>
    </w:p>
    <w:p w:rsidR="002254D9" w:rsidRPr="002254D9" w:rsidRDefault="002254D9" w:rsidP="0022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4D9" w:rsidRDefault="002254D9" w:rsidP="002254D9">
      <w:pPr>
        <w:spacing w:after="0"/>
      </w:pPr>
      <w:r>
        <w:t>© Материал из Справочной системы «Образование»</w:t>
      </w:r>
    </w:p>
    <w:p w:rsidR="002254D9" w:rsidRDefault="002254D9" w:rsidP="002254D9">
      <w:pPr>
        <w:spacing w:after="0"/>
      </w:pPr>
      <w:r>
        <w:t>https://mini.1obraz.ru</w:t>
      </w:r>
    </w:p>
    <w:p w:rsidR="002E1EAD" w:rsidRDefault="002254D9" w:rsidP="002254D9">
      <w:pPr>
        <w:spacing w:after="0"/>
      </w:pPr>
      <w:r>
        <w:t>Дата копирования: 11.05.2022</w:t>
      </w:r>
    </w:p>
    <w:sectPr w:rsidR="002E1EAD" w:rsidSect="002254D9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0"/>
    <w:rsid w:val="002254D9"/>
    <w:rsid w:val="002E1EAD"/>
    <w:rsid w:val="00B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92B2"/>
  <w15:chartTrackingRefBased/>
  <w15:docId w15:val="{83D18B2E-A96B-41C9-99F1-F3122EB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2022-05-11T11:04:00Z</dcterms:created>
  <dcterms:modified xsi:type="dcterms:W3CDTF">2022-05-11T11:07:00Z</dcterms:modified>
</cp:coreProperties>
</file>